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DD4443" w14:textId="7CF5E290" w:rsidR="00584449" w:rsidRPr="00E63CF8" w:rsidRDefault="00584449" w:rsidP="005009F8">
      <w:pPr>
        <w:widowControl w:val="0"/>
        <w:tabs>
          <w:tab w:val="left" w:pos="1701"/>
          <w:tab w:val="right" w:pos="9923"/>
        </w:tabs>
        <w:spacing w:before="120" w:after="120"/>
        <w:rPr>
          <w:rFonts w:ascii="Arial" w:eastAsia="MS Mincho" w:hAnsi="Arial" w:cs="Arial"/>
          <w:b/>
          <w:sz w:val="24"/>
          <w:szCs w:val="24"/>
          <w:lang w:eastAsia="x-none"/>
        </w:rPr>
      </w:pPr>
      <w:bookmarkStart w:id="0" w:name="historyclause"/>
      <w:bookmarkStart w:id="1" w:name="_Toc383764588"/>
      <w:r w:rsidRPr="00E63CF8">
        <w:rPr>
          <w:rFonts w:ascii="Arial" w:eastAsia="MS Mincho" w:hAnsi="Arial" w:cs="Arial"/>
          <w:b/>
          <w:sz w:val="24"/>
          <w:szCs w:val="24"/>
          <w:lang w:eastAsia="x-none"/>
        </w:rPr>
        <w:t>3GPP TSG</w:t>
      </w:r>
      <w:r w:rsidR="00E15641">
        <w:rPr>
          <w:rFonts w:ascii="Arial" w:eastAsia="MS Mincho" w:hAnsi="Arial" w:cs="Arial"/>
          <w:b/>
          <w:sz w:val="24"/>
          <w:szCs w:val="24"/>
          <w:lang w:eastAsia="x-none"/>
        </w:rPr>
        <w:t>-RAN WG2 Meeting #104</w:t>
      </w:r>
      <w:r w:rsidR="00E15641">
        <w:rPr>
          <w:rFonts w:ascii="Arial" w:eastAsia="MS Mincho" w:hAnsi="Arial" w:cs="Arial"/>
          <w:b/>
          <w:sz w:val="24"/>
          <w:szCs w:val="24"/>
          <w:lang w:eastAsia="x-none"/>
        </w:rPr>
        <w:tab/>
        <w:t>R2-1816957</w:t>
      </w:r>
    </w:p>
    <w:p w14:paraId="3890ACDC" w14:textId="77777777" w:rsidR="00584449" w:rsidRDefault="00584449" w:rsidP="005009F8">
      <w:pPr>
        <w:widowControl w:val="0"/>
        <w:tabs>
          <w:tab w:val="left" w:pos="1701"/>
          <w:tab w:val="right" w:pos="9923"/>
        </w:tabs>
        <w:spacing w:before="120" w:after="120"/>
        <w:rPr>
          <w:rFonts w:ascii="Arial" w:eastAsia="MS Mincho" w:hAnsi="Arial" w:cs="Arial"/>
          <w:b/>
          <w:sz w:val="24"/>
          <w:szCs w:val="24"/>
          <w:lang w:eastAsia="x-none"/>
        </w:rPr>
      </w:pPr>
      <w:r w:rsidRPr="00E63CF8">
        <w:rPr>
          <w:rFonts w:ascii="Arial" w:eastAsia="MS Mincho" w:hAnsi="Arial" w:cs="Arial"/>
          <w:b/>
          <w:sz w:val="24"/>
          <w:szCs w:val="24"/>
          <w:lang w:eastAsia="x-none"/>
        </w:rPr>
        <w:t>Spokane, WA, USA, 12th - 16th November 2018</w:t>
      </w:r>
    </w:p>
    <w:p w14:paraId="6C326CA6" w14:textId="77777777" w:rsidR="003F063E" w:rsidRPr="00E63CF8" w:rsidRDefault="003F063E" w:rsidP="005009F8">
      <w:pPr>
        <w:widowControl w:val="0"/>
        <w:tabs>
          <w:tab w:val="left" w:pos="1701"/>
          <w:tab w:val="right" w:pos="9923"/>
        </w:tabs>
        <w:spacing w:before="120" w:after="120"/>
        <w:rPr>
          <w:rFonts w:ascii="Arial" w:eastAsia="MS Mincho" w:hAnsi="Arial" w:cs="Arial"/>
          <w:b/>
          <w:sz w:val="24"/>
          <w:szCs w:val="24"/>
          <w:lang w:eastAsia="x-none"/>
        </w:rPr>
      </w:pPr>
    </w:p>
    <w:p w14:paraId="21444AC4" w14:textId="10873D3F" w:rsidR="00584449" w:rsidRPr="00DF17A7" w:rsidRDefault="00584449" w:rsidP="005009F8">
      <w:pPr>
        <w:pStyle w:val="3GPPHeader"/>
        <w:spacing w:after="120"/>
        <w:rPr>
          <w:rFonts w:ascii="Arial" w:hAnsi="Arial" w:cs="Arial"/>
          <w:szCs w:val="24"/>
        </w:rPr>
      </w:pPr>
      <w:r w:rsidRPr="00DF17A7">
        <w:rPr>
          <w:rFonts w:ascii="Arial" w:hAnsi="Arial" w:cs="Arial"/>
          <w:szCs w:val="24"/>
        </w:rPr>
        <w:t>Agenda Item:</w:t>
      </w:r>
      <w:r w:rsidRPr="00DF17A7">
        <w:rPr>
          <w:rFonts w:ascii="Arial" w:hAnsi="Arial" w:cs="Arial"/>
          <w:szCs w:val="24"/>
        </w:rPr>
        <w:tab/>
      </w:r>
      <w:r w:rsidR="00157365">
        <w:rPr>
          <w:rFonts w:ascii="Arial" w:hAnsi="Arial" w:cs="Arial"/>
          <w:szCs w:val="24"/>
        </w:rPr>
        <w:t>12.2.4</w:t>
      </w:r>
    </w:p>
    <w:p w14:paraId="53F508AF" w14:textId="77777777" w:rsidR="00584449" w:rsidRPr="00DF17A7" w:rsidRDefault="00584449" w:rsidP="005009F8">
      <w:pPr>
        <w:pStyle w:val="3GPPHeader"/>
        <w:spacing w:after="120"/>
        <w:rPr>
          <w:rFonts w:ascii="Arial" w:hAnsi="Arial" w:cs="Arial"/>
          <w:szCs w:val="24"/>
        </w:rPr>
      </w:pPr>
      <w:r w:rsidRPr="00DF17A7">
        <w:rPr>
          <w:rFonts w:ascii="Arial" w:hAnsi="Arial" w:cs="Arial"/>
          <w:szCs w:val="24"/>
        </w:rPr>
        <w:t xml:space="preserve">Source: </w:t>
      </w:r>
      <w:r w:rsidRPr="00DF17A7">
        <w:rPr>
          <w:rFonts w:ascii="Arial" w:hAnsi="Arial" w:cs="Arial"/>
          <w:szCs w:val="24"/>
        </w:rPr>
        <w:tab/>
        <w:t>MediaTek Inc.</w:t>
      </w:r>
    </w:p>
    <w:p w14:paraId="110F904D" w14:textId="537FE2F3" w:rsidR="00584449" w:rsidRPr="00DF17A7" w:rsidRDefault="00584449" w:rsidP="005009F8">
      <w:pPr>
        <w:pStyle w:val="3GPPHeaderArial"/>
        <w:tabs>
          <w:tab w:val="left" w:pos="1701"/>
        </w:tabs>
        <w:spacing w:after="120"/>
        <w:rPr>
          <w:b/>
          <w:sz w:val="24"/>
          <w:lang w:val="en-GB" w:eastAsia="zh-TW"/>
        </w:rPr>
      </w:pPr>
      <w:r w:rsidRPr="00DF17A7">
        <w:rPr>
          <w:b/>
          <w:sz w:val="24"/>
          <w:lang w:val="en-GB"/>
        </w:rPr>
        <w:t xml:space="preserve">Title:  </w:t>
      </w:r>
      <w:r w:rsidRPr="00DF17A7">
        <w:rPr>
          <w:b/>
          <w:sz w:val="24"/>
          <w:lang w:val="en-GB"/>
        </w:rPr>
        <w:tab/>
      </w:r>
      <w:r w:rsidRPr="00584449">
        <w:rPr>
          <w:b/>
          <w:sz w:val="24"/>
          <w:lang w:val="en-GB"/>
        </w:rPr>
        <w:t xml:space="preserve">Early </w:t>
      </w:r>
      <w:r w:rsidR="00712C64" w:rsidRPr="00584449">
        <w:rPr>
          <w:b/>
          <w:sz w:val="24"/>
          <w:lang w:val="en-GB"/>
        </w:rPr>
        <w:t xml:space="preserve">Transmission in Preconfigured </w:t>
      </w:r>
      <w:r w:rsidRPr="00584449">
        <w:rPr>
          <w:b/>
          <w:sz w:val="24"/>
          <w:lang w:val="en-GB"/>
        </w:rPr>
        <w:t xml:space="preserve">UL </w:t>
      </w:r>
      <w:r w:rsidR="00712C64" w:rsidRPr="00584449">
        <w:rPr>
          <w:b/>
          <w:sz w:val="24"/>
          <w:lang w:val="en-GB"/>
        </w:rPr>
        <w:t xml:space="preserve">Resources in </w:t>
      </w:r>
      <w:r w:rsidRPr="00584449">
        <w:rPr>
          <w:b/>
          <w:sz w:val="24"/>
          <w:lang w:val="en-GB"/>
        </w:rPr>
        <w:t>NB</w:t>
      </w:r>
      <w:r w:rsidR="00712C64">
        <w:rPr>
          <w:b/>
          <w:sz w:val="24"/>
          <w:lang w:val="en-GB"/>
        </w:rPr>
        <w:t>-IoT</w:t>
      </w:r>
    </w:p>
    <w:p w14:paraId="62946A9F" w14:textId="049D2163" w:rsidR="00584449" w:rsidRPr="00F51C53" w:rsidRDefault="00584449" w:rsidP="00F51C53">
      <w:pPr>
        <w:pStyle w:val="3GPPHeader"/>
        <w:spacing w:after="120"/>
        <w:rPr>
          <w:rFonts w:ascii="Arial" w:hAnsi="Arial" w:cs="Arial"/>
          <w:szCs w:val="24"/>
        </w:rPr>
      </w:pPr>
      <w:r w:rsidRPr="00DF17A7">
        <w:rPr>
          <w:rFonts w:ascii="Arial" w:hAnsi="Arial" w:cs="Arial"/>
          <w:szCs w:val="24"/>
        </w:rPr>
        <w:t>Document for:</w:t>
      </w:r>
      <w:r w:rsidRPr="00DF17A7">
        <w:rPr>
          <w:rFonts w:ascii="Arial" w:hAnsi="Arial" w:cs="Arial"/>
          <w:szCs w:val="24"/>
        </w:rPr>
        <w:tab/>
        <w:t>Discussion and decision</w:t>
      </w:r>
    </w:p>
    <w:bookmarkEnd w:id="0"/>
    <w:bookmarkEnd w:id="1"/>
    <w:p w14:paraId="43816C19" w14:textId="77777777" w:rsidR="00863A08" w:rsidRPr="007B19E9" w:rsidRDefault="002D44AF" w:rsidP="005009F8">
      <w:pPr>
        <w:pStyle w:val="1"/>
        <w:spacing w:after="120"/>
      </w:pPr>
      <w:r>
        <w:rPr>
          <w:rFonts w:hint="eastAsia"/>
          <w:lang w:eastAsia="zh-TW"/>
        </w:rPr>
        <w:t>Introduction</w:t>
      </w:r>
    </w:p>
    <w:p w14:paraId="488A8357" w14:textId="06305C29" w:rsidR="00584449" w:rsidRPr="008E4E39" w:rsidRDefault="008378BE" w:rsidP="008E4E39">
      <w:pPr>
        <w:pStyle w:val="a3"/>
        <w:tabs>
          <w:tab w:val="center" w:pos="4536"/>
          <w:tab w:val="right" w:pos="8280"/>
          <w:tab w:val="right" w:pos="9781"/>
        </w:tabs>
        <w:spacing w:after="120"/>
        <w:ind w:right="-57"/>
        <w:jc w:val="both"/>
        <w:rPr>
          <w:rFonts w:cs="Arial"/>
          <w:b w:val="0"/>
          <w:bCs/>
          <w:sz w:val="20"/>
          <w:lang w:val="en-US" w:eastAsia="zh-TW"/>
        </w:rPr>
      </w:pPr>
      <w:r w:rsidRPr="008E4E39">
        <w:rPr>
          <w:rFonts w:cs="Arial"/>
          <w:b w:val="0"/>
          <w:bCs/>
          <w:sz w:val="20"/>
          <w:lang w:val="en-US" w:eastAsia="zh-TW"/>
        </w:rPr>
        <w:t xml:space="preserve">A new </w:t>
      </w:r>
      <w:r w:rsidR="008E4E39">
        <w:rPr>
          <w:rFonts w:cs="Arial"/>
          <w:b w:val="0"/>
          <w:bCs/>
          <w:sz w:val="20"/>
          <w:lang w:val="en-US" w:eastAsia="zh-TW"/>
        </w:rPr>
        <w:t>WI</w:t>
      </w:r>
      <w:r w:rsidRPr="008E4E39">
        <w:rPr>
          <w:rFonts w:cs="Arial"/>
          <w:b w:val="0"/>
          <w:bCs/>
          <w:sz w:val="20"/>
          <w:lang w:val="en-US" w:eastAsia="zh-TW"/>
        </w:rPr>
        <w:t xml:space="preserve"> on Rel-16 enhancements for NB-IoT was a</w:t>
      </w:r>
      <w:r w:rsidR="00CC7D48">
        <w:rPr>
          <w:rFonts w:cs="Arial"/>
          <w:b w:val="0"/>
          <w:bCs/>
          <w:sz w:val="20"/>
          <w:lang w:val="en-US" w:eastAsia="zh-TW"/>
        </w:rPr>
        <w:t>pproved at RAN</w:t>
      </w:r>
      <w:r w:rsidR="008C6FBC">
        <w:rPr>
          <w:rFonts w:cs="Arial"/>
          <w:b w:val="0"/>
          <w:bCs/>
          <w:sz w:val="20"/>
          <w:lang w:val="en-US" w:eastAsia="zh-TW"/>
        </w:rPr>
        <w:t xml:space="preserve">#80 [1]. </w:t>
      </w:r>
      <w:r w:rsidR="008E4E39" w:rsidRPr="008E4E39">
        <w:rPr>
          <w:rFonts w:cs="Arial"/>
          <w:b w:val="0"/>
          <w:bCs/>
          <w:sz w:val="20"/>
          <w:lang w:val="en-US" w:eastAsia="zh-TW"/>
        </w:rPr>
        <w:t>One of the objectives is to improved UL transmission efficiency and/or UE power consumption by supporting transmission in preconfigured resources in idle and/or connected mode based on SC-FDMA waveform for UEs with a valid timing advance.</w:t>
      </w:r>
    </w:p>
    <w:p w14:paraId="1079E3F8" w14:textId="7070B55F" w:rsidR="00584449" w:rsidRPr="008E4E39" w:rsidRDefault="00584449" w:rsidP="005009F8">
      <w:pPr>
        <w:pStyle w:val="a3"/>
        <w:tabs>
          <w:tab w:val="center" w:pos="4536"/>
          <w:tab w:val="right" w:pos="8280"/>
          <w:tab w:val="right" w:pos="9781"/>
        </w:tabs>
        <w:spacing w:after="120"/>
        <w:ind w:right="-57"/>
        <w:jc w:val="both"/>
        <w:rPr>
          <w:rFonts w:cs="Arial"/>
          <w:b w:val="0"/>
          <w:bCs/>
          <w:sz w:val="20"/>
          <w:lang w:val="en-US" w:eastAsia="zh-TW"/>
        </w:rPr>
      </w:pPr>
      <w:r w:rsidRPr="008E4E39">
        <w:rPr>
          <w:rFonts w:cs="Arial"/>
          <w:b w:val="0"/>
          <w:bCs/>
          <w:sz w:val="20"/>
          <w:lang w:val="en-US" w:eastAsia="zh-TW"/>
        </w:rPr>
        <w:t>In RAN2</w:t>
      </w:r>
      <w:r w:rsidR="00C52217">
        <w:rPr>
          <w:rFonts w:cs="Arial"/>
          <w:b w:val="0"/>
          <w:bCs/>
          <w:sz w:val="20"/>
          <w:lang w:val="en-US" w:eastAsia="zh-TW"/>
        </w:rPr>
        <w:t>#</w:t>
      </w:r>
      <w:r w:rsidRPr="008E4E39">
        <w:rPr>
          <w:rFonts w:cs="Arial"/>
          <w:b w:val="0"/>
          <w:bCs/>
          <w:sz w:val="20"/>
          <w:lang w:val="en-US" w:eastAsia="zh-TW"/>
        </w:rPr>
        <w:t xml:space="preserve">103bis, </w:t>
      </w:r>
      <w:r w:rsidR="008E4E39" w:rsidRPr="008E4E39">
        <w:rPr>
          <w:rFonts w:cs="Arial"/>
          <w:b w:val="0"/>
          <w:bCs/>
          <w:sz w:val="20"/>
          <w:lang w:val="en-US" w:eastAsia="zh-TW"/>
        </w:rPr>
        <w:t>the following agreements were made:</w:t>
      </w:r>
    </w:p>
    <w:tbl>
      <w:tblPr>
        <w:tblStyle w:val="afc"/>
        <w:tblW w:w="0" w:type="auto"/>
        <w:tblLook w:val="04A0" w:firstRow="1" w:lastRow="0" w:firstColumn="1" w:lastColumn="0" w:noHBand="0" w:noVBand="1"/>
      </w:tblPr>
      <w:tblGrid>
        <w:gridCol w:w="9631"/>
      </w:tblGrid>
      <w:tr w:rsidR="00584449" w14:paraId="18DFCED3" w14:textId="77777777" w:rsidTr="00584449">
        <w:tc>
          <w:tcPr>
            <w:tcW w:w="9631" w:type="dxa"/>
          </w:tcPr>
          <w:p w14:paraId="75EFEEC1" w14:textId="77777777" w:rsidR="00584449" w:rsidRDefault="00584449" w:rsidP="005009F8">
            <w:pPr>
              <w:pStyle w:val="Agreement"/>
              <w:spacing w:after="120"/>
              <w:rPr>
                <w:noProof/>
              </w:rPr>
            </w:pPr>
            <w:r>
              <w:rPr>
                <w:noProof/>
              </w:rPr>
              <w:t>T</w:t>
            </w:r>
            <w:r w:rsidRPr="00A5464A">
              <w:rPr>
                <w:noProof/>
              </w:rPr>
              <w:t xml:space="preserve">ransmission in </w:t>
            </w:r>
            <w:r>
              <w:rPr>
                <w:noProof/>
              </w:rPr>
              <w:t xml:space="preserve">dedicated preconfigured uplink </w:t>
            </w:r>
            <w:r w:rsidRPr="00A5464A">
              <w:rPr>
                <w:noProof/>
              </w:rPr>
              <w:t>resources in IDLE mode is supported for UEs with a valid timing advance.</w:t>
            </w:r>
          </w:p>
          <w:p w14:paraId="10A74BC4" w14:textId="77777777" w:rsidR="00584449" w:rsidRDefault="00584449" w:rsidP="005009F8">
            <w:pPr>
              <w:pStyle w:val="Agreement"/>
              <w:spacing w:after="120"/>
            </w:pPr>
            <w:r>
              <w:t>Initially we will focus on dedicated preconfigured uplink resources in idle mode</w:t>
            </w:r>
          </w:p>
          <w:p w14:paraId="0CE06DC5" w14:textId="427F1A3E" w:rsidR="00584449" w:rsidRPr="00584449" w:rsidRDefault="00584449" w:rsidP="005009F8">
            <w:pPr>
              <w:pStyle w:val="Agreement"/>
              <w:numPr>
                <w:ilvl w:val="2"/>
                <w:numId w:val="12"/>
              </w:numPr>
              <w:spacing w:after="120"/>
            </w:pPr>
            <w:r>
              <w:t>Shared resources can also be discussed</w:t>
            </w:r>
          </w:p>
        </w:tc>
      </w:tr>
    </w:tbl>
    <w:p w14:paraId="2F2B5E03" w14:textId="77777777" w:rsidR="00584449" w:rsidRDefault="00584449" w:rsidP="005009F8">
      <w:pPr>
        <w:pStyle w:val="a3"/>
        <w:tabs>
          <w:tab w:val="center" w:pos="4536"/>
          <w:tab w:val="right" w:pos="8280"/>
          <w:tab w:val="right" w:pos="9781"/>
        </w:tabs>
        <w:spacing w:after="120"/>
        <w:ind w:right="-57"/>
        <w:jc w:val="both"/>
        <w:rPr>
          <w:rFonts w:ascii="Times New Roman" w:hAnsi="Times New Roman"/>
          <w:b w:val="0"/>
          <w:bCs/>
          <w:sz w:val="20"/>
          <w:lang w:val="en-US" w:eastAsia="zh-TW"/>
        </w:rPr>
      </w:pPr>
    </w:p>
    <w:p w14:paraId="571CDA9D" w14:textId="15ACBA34" w:rsidR="008378BE" w:rsidRPr="00B00AF8" w:rsidRDefault="0087481B" w:rsidP="005009F8">
      <w:pPr>
        <w:pStyle w:val="a3"/>
        <w:tabs>
          <w:tab w:val="center" w:pos="4536"/>
          <w:tab w:val="right" w:pos="8280"/>
          <w:tab w:val="right" w:pos="9781"/>
        </w:tabs>
        <w:spacing w:after="120"/>
        <w:ind w:right="-57"/>
        <w:jc w:val="both"/>
        <w:rPr>
          <w:rFonts w:cs="Arial"/>
          <w:b w:val="0"/>
          <w:bCs/>
          <w:sz w:val="20"/>
          <w:lang w:val="en-US" w:eastAsia="zh-TW"/>
        </w:rPr>
      </w:pPr>
      <w:r>
        <w:rPr>
          <w:rFonts w:cs="Arial"/>
          <w:b w:val="0"/>
          <w:bCs/>
          <w:sz w:val="20"/>
          <w:lang w:val="en-US" w:eastAsia="zh-TW"/>
        </w:rPr>
        <w:t>Meanwhile, i</w:t>
      </w:r>
      <w:r w:rsidR="00722C22" w:rsidRPr="00B00AF8">
        <w:rPr>
          <w:rFonts w:cs="Arial"/>
          <w:b w:val="0"/>
          <w:bCs/>
          <w:sz w:val="20"/>
          <w:lang w:val="en-US" w:eastAsia="zh-TW"/>
        </w:rPr>
        <w:t>n RAN1#94</w:t>
      </w:r>
      <w:r w:rsidR="0067400F" w:rsidRPr="00B00AF8">
        <w:rPr>
          <w:rFonts w:cs="Arial"/>
          <w:b w:val="0"/>
          <w:bCs/>
          <w:sz w:val="20"/>
          <w:lang w:val="en-US" w:eastAsia="zh-TW"/>
        </w:rPr>
        <w:t>bis</w:t>
      </w:r>
      <w:r w:rsidR="00722C22" w:rsidRPr="00B00AF8">
        <w:rPr>
          <w:rFonts w:cs="Arial"/>
          <w:b w:val="0"/>
          <w:bCs/>
          <w:sz w:val="20"/>
          <w:lang w:val="en-US" w:eastAsia="zh-TW"/>
        </w:rPr>
        <w:t>, the following agreements and working assumption were made:</w:t>
      </w:r>
    </w:p>
    <w:tbl>
      <w:tblPr>
        <w:tblStyle w:val="afc"/>
        <w:tblW w:w="0" w:type="auto"/>
        <w:tblLook w:val="04A0" w:firstRow="1" w:lastRow="0" w:firstColumn="1" w:lastColumn="0" w:noHBand="0" w:noVBand="1"/>
      </w:tblPr>
      <w:tblGrid>
        <w:gridCol w:w="9631"/>
      </w:tblGrid>
      <w:tr w:rsidR="00584449" w14:paraId="345AEA84" w14:textId="77777777" w:rsidTr="00584449">
        <w:tc>
          <w:tcPr>
            <w:tcW w:w="9631" w:type="dxa"/>
          </w:tcPr>
          <w:p w14:paraId="06AF7BD2" w14:textId="77777777" w:rsidR="00584449" w:rsidRPr="00A2164C" w:rsidRDefault="00584449" w:rsidP="005009F8">
            <w:pPr>
              <w:pStyle w:val="a3"/>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Pre-configured UL resources for transmission of data are indicated by RRC signaling. At least UE-specific RRC signaling is supported.</w:t>
            </w:r>
          </w:p>
          <w:p w14:paraId="152DDCA4" w14:textId="77777777" w:rsidR="00584449" w:rsidRPr="00A2164C" w:rsidRDefault="00584449" w:rsidP="005009F8">
            <w:pPr>
              <w:pStyle w:val="a3"/>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 xml:space="preserve">The resource configuration includes at least the following </w:t>
            </w:r>
          </w:p>
          <w:p w14:paraId="1B763FA5" w14:textId="77777777" w:rsidR="00584449" w:rsidRPr="00A2164C" w:rsidRDefault="00584449" w:rsidP="005009F8">
            <w:pPr>
              <w:pStyle w:val="a3"/>
              <w:numPr>
                <w:ilvl w:val="0"/>
                <w:numId w:val="8"/>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 xml:space="preserve">Time domain resources including periodicity(s) </w:t>
            </w:r>
          </w:p>
          <w:p w14:paraId="22745C08" w14:textId="77777777" w:rsidR="00584449" w:rsidRPr="00A2164C" w:rsidRDefault="00584449" w:rsidP="005009F8">
            <w:pPr>
              <w:pStyle w:val="a3"/>
              <w:numPr>
                <w:ilvl w:val="0"/>
                <w:numId w:val="8"/>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Frequency domain resources</w:t>
            </w:r>
          </w:p>
          <w:p w14:paraId="64FB767F" w14:textId="77777777" w:rsidR="00584449" w:rsidRPr="00A2164C" w:rsidRDefault="00584449" w:rsidP="005009F8">
            <w:pPr>
              <w:pStyle w:val="a3"/>
              <w:numPr>
                <w:ilvl w:val="0"/>
                <w:numId w:val="8"/>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TBS(s)/MCS(s)</w:t>
            </w:r>
          </w:p>
          <w:p w14:paraId="1DFDCCF1" w14:textId="77777777" w:rsidR="00584449" w:rsidRPr="00A2164C" w:rsidRDefault="00584449" w:rsidP="005009F8">
            <w:pPr>
              <w:pStyle w:val="a3"/>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In IDLE mode, HARQ is supported for transmission in dedicated PUR</w:t>
            </w:r>
          </w:p>
          <w:p w14:paraId="2CABF51F" w14:textId="77777777" w:rsidR="00584449" w:rsidRPr="00A2164C" w:rsidRDefault="00584449" w:rsidP="005009F8">
            <w:pPr>
              <w:pStyle w:val="a3"/>
              <w:numPr>
                <w:ilvl w:val="0"/>
                <w:numId w:val="7"/>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 xml:space="preserve">A single HARQ process is supported, </w:t>
            </w:r>
          </w:p>
          <w:p w14:paraId="5BE7693F" w14:textId="77777777" w:rsidR="00584449" w:rsidRPr="00A2164C" w:rsidRDefault="00584449" w:rsidP="005009F8">
            <w:pPr>
              <w:pStyle w:val="a3"/>
              <w:numPr>
                <w:ilvl w:val="1"/>
                <w:numId w:val="7"/>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FFS whether two HARQ processes are supported</w:t>
            </w:r>
          </w:p>
          <w:p w14:paraId="57BD7E8F" w14:textId="77777777" w:rsidR="00584449" w:rsidRPr="00A2164C" w:rsidRDefault="00584449" w:rsidP="005009F8">
            <w:pPr>
              <w:pStyle w:val="a3"/>
              <w:numPr>
                <w:ilvl w:val="0"/>
                <w:numId w:val="7"/>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FFS: The design of the corresponding NPDCCH search space</w:t>
            </w:r>
          </w:p>
          <w:p w14:paraId="1BAD2AA3" w14:textId="77777777" w:rsidR="00584449" w:rsidRPr="00A2164C" w:rsidRDefault="00584449" w:rsidP="005009F8">
            <w:pPr>
              <w:pStyle w:val="a3"/>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In idle mode, dedicated PUR is supported.</w:t>
            </w:r>
          </w:p>
          <w:p w14:paraId="5D497E43" w14:textId="77777777" w:rsidR="00584449" w:rsidRPr="00A2164C" w:rsidRDefault="00584449" w:rsidP="005009F8">
            <w:pPr>
              <w:pStyle w:val="a3"/>
              <w:numPr>
                <w:ilvl w:val="0"/>
                <w:numId w:val="6"/>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Support for CFS PUR is FFS.</w:t>
            </w:r>
          </w:p>
          <w:p w14:paraId="7CC889C9" w14:textId="3E7278A1" w:rsidR="00584449" w:rsidRPr="00584449" w:rsidRDefault="00584449" w:rsidP="005009F8">
            <w:pPr>
              <w:pStyle w:val="a3"/>
              <w:numPr>
                <w:ilvl w:val="0"/>
                <w:numId w:val="6"/>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Support for CBS PUR is FFS.</w:t>
            </w:r>
          </w:p>
        </w:tc>
      </w:tr>
    </w:tbl>
    <w:p w14:paraId="31DBB1C5" w14:textId="77777777" w:rsidR="0067400F" w:rsidRDefault="0067400F" w:rsidP="005009F8">
      <w:pPr>
        <w:pStyle w:val="a3"/>
        <w:tabs>
          <w:tab w:val="center" w:pos="4536"/>
          <w:tab w:val="right" w:pos="8280"/>
          <w:tab w:val="right" w:pos="9781"/>
        </w:tabs>
        <w:spacing w:after="120"/>
        <w:ind w:right="-57"/>
        <w:jc w:val="both"/>
        <w:rPr>
          <w:rFonts w:ascii="Times New Roman" w:hAnsi="Times New Roman"/>
          <w:b w:val="0"/>
          <w:bCs/>
          <w:sz w:val="20"/>
          <w:lang w:val="en-US" w:eastAsia="zh-TW"/>
        </w:rPr>
      </w:pPr>
    </w:p>
    <w:p w14:paraId="5BF35022" w14:textId="3FFE7719" w:rsidR="00584449" w:rsidRPr="00B00B5C" w:rsidRDefault="00584449" w:rsidP="00537EDA">
      <w:pPr>
        <w:pStyle w:val="B1"/>
        <w:spacing w:after="120"/>
        <w:ind w:left="0" w:firstLine="0"/>
        <w:jc w:val="both"/>
        <w:rPr>
          <w:rFonts w:ascii="Arial" w:hAnsi="Arial" w:cs="Arial"/>
          <w:lang w:eastAsia="ko-KR"/>
        </w:rPr>
      </w:pPr>
      <w:r w:rsidRPr="00B00B5C">
        <w:rPr>
          <w:rFonts w:ascii="Arial" w:hAnsi="Arial" w:cs="Arial"/>
          <w:lang w:eastAsia="ko-KR"/>
        </w:rPr>
        <w:t xml:space="preserve">Assuming a valid Timing Advance, the idle UE </w:t>
      </w:r>
      <w:r w:rsidR="000043CB">
        <w:rPr>
          <w:rFonts w:ascii="Arial" w:hAnsi="Arial" w:cs="Arial"/>
          <w:lang w:eastAsia="ko-KR"/>
        </w:rPr>
        <w:t>transmit UL packet early</w:t>
      </w:r>
      <w:r w:rsidR="00013CA4">
        <w:rPr>
          <w:rFonts w:ascii="Arial" w:hAnsi="Arial" w:cs="Arial"/>
          <w:lang w:eastAsia="ko-KR"/>
        </w:rPr>
        <w:t xml:space="preserve"> (i.e. before RRC connection is established)</w:t>
      </w:r>
      <w:r w:rsidR="000043CB">
        <w:rPr>
          <w:rFonts w:ascii="Arial" w:hAnsi="Arial" w:cs="Arial"/>
          <w:lang w:eastAsia="ko-KR"/>
        </w:rPr>
        <w:t xml:space="preserve"> on Pre</w:t>
      </w:r>
      <w:r w:rsidR="00E965AC">
        <w:rPr>
          <w:rFonts w:ascii="Arial" w:hAnsi="Arial" w:cs="Arial"/>
          <w:lang w:eastAsia="ko-KR"/>
        </w:rPr>
        <w:t>-</w:t>
      </w:r>
      <w:r w:rsidRPr="00B00B5C">
        <w:rPr>
          <w:rFonts w:ascii="Arial" w:hAnsi="Arial" w:cs="Arial"/>
          <w:lang w:eastAsia="ko-KR"/>
        </w:rPr>
        <w:t xml:space="preserve">configured UL Resources (PUR). </w:t>
      </w:r>
      <w:r w:rsidR="00B00B5C" w:rsidRPr="00B00B5C">
        <w:rPr>
          <w:rFonts w:ascii="Arial" w:hAnsi="Arial" w:cs="Arial"/>
          <w:lang w:eastAsia="ko-KR"/>
        </w:rPr>
        <w:t>In this contribution,</w:t>
      </w:r>
      <w:r w:rsidRPr="00B00B5C">
        <w:rPr>
          <w:rFonts w:ascii="Arial" w:hAnsi="Arial" w:cs="Arial"/>
          <w:lang w:eastAsia="ko-KR"/>
        </w:rPr>
        <w:t xml:space="preserve"> we discuss some details for transmission using PUR.</w:t>
      </w:r>
    </w:p>
    <w:p w14:paraId="7594D171" w14:textId="77777777" w:rsidR="00640116" w:rsidRDefault="00640116" w:rsidP="005009F8">
      <w:pPr>
        <w:pStyle w:val="1"/>
        <w:spacing w:after="120"/>
      </w:pPr>
      <w:bookmarkStart w:id="2" w:name="_Ref481671177"/>
      <w:r>
        <w:lastRenderedPageBreak/>
        <w:t>Transmission using preconfigured UL resources</w:t>
      </w:r>
    </w:p>
    <w:p w14:paraId="5EE276E2" w14:textId="77777777" w:rsidR="00584449" w:rsidRPr="00584449" w:rsidRDefault="00584449" w:rsidP="005009F8">
      <w:pPr>
        <w:pStyle w:val="2"/>
        <w:spacing w:after="120"/>
        <w:rPr>
          <w:lang w:eastAsia="ko-KR"/>
        </w:rPr>
      </w:pPr>
      <w:r w:rsidRPr="00584449">
        <w:rPr>
          <w:lang w:eastAsia="ko-KR"/>
        </w:rPr>
        <w:t>PUR resource configuration</w:t>
      </w:r>
    </w:p>
    <w:p w14:paraId="622E1D1A" w14:textId="5257417E" w:rsidR="00584449" w:rsidRPr="00584449" w:rsidRDefault="00584449" w:rsidP="005009F8">
      <w:pPr>
        <w:pStyle w:val="af3"/>
        <w:spacing w:after="120"/>
        <w:jc w:val="both"/>
        <w:rPr>
          <w:rFonts w:ascii="Arial" w:hAnsi="Arial" w:cs="Arial"/>
          <w:lang w:eastAsia="ko-KR"/>
        </w:rPr>
      </w:pPr>
      <w:r w:rsidRPr="00584449">
        <w:rPr>
          <w:rFonts w:ascii="Arial" w:hAnsi="Arial" w:cs="Arial"/>
          <w:lang w:eastAsia="ko-KR"/>
        </w:rPr>
        <w:t>PUR configurations should be provided to the UE via RRC signalling when UE is in RRC_CONENCTED. As per RAN1 agreement</w:t>
      </w:r>
      <w:r w:rsidR="00537EDA">
        <w:rPr>
          <w:rFonts w:ascii="Arial" w:hAnsi="Arial" w:cs="Arial"/>
          <w:lang w:eastAsia="ko-KR"/>
        </w:rPr>
        <w:t>s</w:t>
      </w:r>
      <w:r w:rsidRPr="00584449">
        <w:rPr>
          <w:rFonts w:ascii="Arial" w:hAnsi="Arial" w:cs="Arial"/>
          <w:lang w:eastAsia="ko-KR"/>
        </w:rPr>
        <w:t xml:space="preserve">, </w:t>
      </w:r>
      <w:r w:rsidRPr="00584449">
        <w:rPr>
          <w:rFonts w:ascii="Arial" w:hAnsi="Arial" w:cs="Arial"/>
        </w:rPr>
        <w:t>t</w:t>
      </w:r>
      <w:r w:rsidRPr="00584449">
        <w:rPr>
          <w:rFonts w:ascii="Arial" w:hAnsi="Arial" w:cs="Arial"/>
          <w:lang w:eastAsia="ko-KR"/>
        </w:rPr>
        <w:t>he resource configuration includes at least: (1) Time domain resources including periodicity(s), (2) Frequency domain resources, (3)</w:t>
      </w:r>
      <w:r w:rsidRPr="00584449">
        <w:rPr>
          <w:rFonts w:ascii="Arial" w:hAnsi="Arial" w:cs="Arial"/>
          <w:lang w:eastAsia="ko-KR"/>
        </w:rPr>
        <w:tab/>
        <w:t xml:space="preserve">TBS(s)/MCS(s). </w:t>
      </w:r>
      <w:r w:rsidR="00B00B5C">
        <w:rPr>
          <w:rFonts w:ascii="Arial" w:hAnsi="Arial" w:cs="Arial"/>
          <w:lang w:eastAsia="ko-KR"/>
        </w:rPr>
        <w:t xml:space="preserve">In addition, PUR should be configured for a limited duration, and the configuration in invalid beyond the given duration. </w:t>
      </w:r>
      <w:r w:rsidRPr="00584449">
        <w:rPr>
          <w:rFonts w:ascii="Arial" w:hAnsi="Arial" w:cs="Arial"/>
          <w:lang w:eastAsia="ko-KR"/>
        </w:rPr>
        <w:t xml:space="preserve">RAN2 should design corresponding </w:t>
      </w:r>
      <w:r w:rsidR="00BB6458">
        <w:rPr>
          <w:rFonts w:ascii="Arial" w:hAnsi="Arial" w:cs="Arial"/>
          <w:lang w:eastAsia="ko-KR"/>
        </w:rPr>
        <w:t xml:space="preserve">RRC </w:t>
      </w:r>
      <w:r w:rsidRPr="00584449">
        <w:rPr>
          <w:rFonts w:ascii="Arial" w:hAnsi="Arial" w:cs="Arial"/>
          <w:lang w:eastAsia="ko-KR"/>
        </w:rPr>
        <w:t>signalling for PUR configurations.</w:t>
      </w:r>
      <w:r w:rsidR="00E9745B">
        <w:rPr>
          <w:rFonts w:ascii="Arial" w:hAnsi="Arial" w:cs="Arial"/>
          <w:lang w:eastAsia="ko-KR"/>
        </w:rPr>
        <w:t xml:space="preserve"> </w:t>
      </w:r>
    </w:p>
    <w:p w14:paraId="056A2C34" w14:textId="2F404E29" w:rsidR="00584449" w:rsidRPr="00584449" w:rsidRDefault="00584449" w:rsidP="005009F8">
      <w:pPr>
        <w:pStyle w:val="af3"/>
        <w:spacing w:after="120"/>
        <w:ind w:left="1136" w:hanging="1136"/>
        <w:jc w:val="both"/>
        <w:rPr>
          <w:rFonts w:ascii="Arial" w:hAnsi="Arial" w:cs="Arial"/>
          <w:b/>
          <w:lang w:eastAsia="ko-KR"/>
        </w:rPr>
      </w:pPr>
      <w:r w:rsidRPr="00584449">
        <w:rPr>
          <w:rFonts w:ascii="Arial" w:hAnsi="Arial" w:cs="Arial"/>
          <w:b/>
          <w:lang w:eastAsia="ko-KR"/>
        </w:rPr>
        <w:t>Proposal</w:t>
      </w:r>
      <w:r>
        <w:rPr>
          <w:rFonts w:ascii="Arial" w:hAnsi="Arial" w:cs="Arial"/>
          <w:b/>
          <w:lang w:eastAsia="ko-KR"/>
        </w:rPr>
        <w:t xml:space="preserve"> 1:</w:t>
      </w:r>
      <w:r>
        <w:rPr>
          <w:rFonts w:ascii="Arial" w:hAnsi="Arial" w:cs="Arial"/>
          <w:b/>
          <w:lang w:eastAsia="ko-KR"/>
        </w:rPr>
        <w:tab/>
      </w:r>
      <w:r w:rsidRPr="00584449">
        <w:rPr>
          <w:rFonts w:ascii="Arial" w:hAnsi="Arial" w:cs="Arial"/>
          <w:b/>
          <w:lang w:eastAsia="ko-KR"/>
        </w:rPr>
        <w:t>RAN2 should design corresponding RRC signalling for PUR configuration, which includes at least: (1) Time domain resources including periodicity(s)</w:t>
      </w:r>
      <w:r w:rsidR="00E9745B">
        <w:rPr>
          <w:rFonts w:ascii="Arial" w:hAnsi="Arial" w:cs="Arial"/>
          <w:b/>
          <w:lang w:eastAsia="ko-KR"/>
        </w:rPr>
        <w:t xml:space="preserve"> and PUR duration</w:t>
      </w:r>
      <w:r w:rsidRPr="00584449">
        <w:rPr>
          <w:rFonts w:ascii="Arial" w:hAnsi="Arial" w:cs="Arial"/>
          <w:b/>
          <w:lang w:eastAsia="ko-KR"/>
        </w:rPr>
        <w:t>, (2) Frequency domain resources, (3) TBS(s)/MCS(s).</w:t>
      </w:r>
    </w:p>
    <w:p w14:paraId="2FEC363D" w14:textId="3E7033BD" w:rsidR="008C760B" w:rsidRDefault="00584449" w:rsidP="005009F8">
      <w:pPr>
        <w:pStyle w:val="af3"/>
        <w:spacing w:after="120"/>
        <w:jc w:val="both"/>
        <w:rPr>
          <w:rFonts w:ascii="Arial" w:hAnsi="Arial" w:cs="Arial"/>
          <w:lang w:eastAsia="ko-KR"/>
        </w:rPr>
      </w:pPr>
      <w:r w:rsidRPr="00584449">
        <w:rPr>
          <w:rFonts w:ascii="Arial" w:hAnsi="Arial" w:cs="Arial"/>
          <w:lang w:eastAsia="ko-KR"/>
        </w:rPr>
        <w:t xml:space="preserve">After the initial </w:t>
      </w:r>
      <w:r>
        <w:rPr>
          <w:rFonts w:ascii="Arial" w:hAnsi="Arial" w:cs="Arial"/>
          <w:lang w:eastAsia="ko-KR"/>
        </w:rPr>
        <w:t>configuration of</w:t>
      </w:r>
      <w:r w:rsidRPr="00584449">
        <w:rPr>
          <w:rFonts w:ascii="Arial" w:hAnsi="Arial" w:cs="Arial"/>
          <w:lang w:eastAsia="ko-KR"/>
        </w:rPr>
        <w:t xml:space="preserve"> UE-specific </w:t>
      </w:r>
      <w:r>
        <w:rPr>
          <w:rFonts w:ascii="Arial" w:hAnsi="Arial" w:cs="Arial"/>
          <w:lang w:eastAsia="ko-KR"/>
        </w:rPr>
        <w:t xml:space="preserve">UL </w:t>
      </w:r>
      <w:r w:rsidRPr="00584449">
        <w:rPr>
          <w:rFonts w:ascii="Arial" w:hAnsi="Arial" w:cs="Arial"/>
          <w:lang w:eastAsia="ko-KR"/>
        </w:rPr>
        <w:t>resources</w:t>
      </w:r>
      <w:r>
        <w:rPr>
          <w:rFonts w:ascii="Arial" w:hAnsi="Arial" w:cs="Arial"/>
          <w:lang w:eastAsia="ko-KR"/>
        </w:rPr>
        <w:t xml:space="preserve">, further modifications </w:t>
      </w:r>
      <w:r w:rsidR="00641F63">
        <w:rPr>
          <w:rFonts w:ascii="Arial" w:hAnsi="Arial" w:cs="Arial"/>
          <w:lang w:eastAsia="ko-KR"/>
        </w:rPr>
        <w:t>or release of</w:t>
      </w:r>
      <w:r w:rsidRPr="00584449">
        <w:rPr>
          <w:rFonts w:ascii="Arial" w:hAnsi="Arial" w:cs="Arial"/>
          <w:lang w:eastAsia="ko-KR"/>
        </w:rPr>
        <w:t xml:space="preserve"> the resource allocation</w:t>
      </w:r>
      <w:r>
        <w:rPr>
          <w:rFonts w:ascii="Arial" w:hAnsi="Arial" w:cs="Arial"/>
          <w:lang w:eastAsia="ko-KR"/>
        </w:rPr>
        <w:t>s</w:t>
      </w:r>
      <w:r w:rsidRPr="00584449">
        <w:rPr>
          <w:rFonts w:ascii="Arial" w:hAnsi="Arial" w:cs="Arial"/>
          <w:lang w:eastAsia="ko-KR"/>
        </w:rPr>
        <w:t xml:space="preserve"> should be possible.</w:t>
      </w:r>
      <w:r>
        <w:rPr>
          <w:rFonts w:ascii="Arial" w:hAnsi="Arial" w:cs="Arial"/>
          <w:lang w:eastAsia="ko-KR"/>
        </w:rPr>
        <w:t xml:space="preserve"> </w:t>
      </w:r>
      <w:r w:rsidR="00B5272F">
        <w:rPr>
          <w:rFonts w:ascii="Arial" w:hAnsi="Arial" w:cs="Arial"/>
          <w:lang w:eastAsia="ko-KR"/>
        </w:rPr>
        <w:t xml:space="preserve">Since a UE utilizing PUR is </w:t>
      </w:r>
      <w:r w:rsidR="00784E39">
        <w:rPr>
          <w:rFonts w:ascii="Arial" w:hAnsi="Arial" w:cs="Arial"/>
          <w:lang w:eastAsia="ko-KR"/>
        </w:rPr>
        <w:t xml:space="preserve">already in IDLE mode, it requires further study how </w:t>
      </w:r>
      <w:r w:rsidR="00784E39" w:rsidRPr="00784E39">
        <w:rPr>
          <w:rFonts w:ascii="Arial" w:hAnsi="Arial" w:cs="Arial"/>
          <w:lang w:eastAsia="ko-KR"/>
        </w:rPr>
        <w:t>the eNB can in</w:t>
      </w:r>
      <w:r w:rsidR="00784E39">
        <w:rPr>
          <w:rFonts w:ascii="Arial" w:hAnsi="Arial" w:cs="Arial"/>
          <w:lang w:eastAsia="ko-KR"/>
        </w:rPr>
        <w:t>form</w:t>
      </w:r>
      <w:r w:rsidR="00784E39" w:rsidRPr="00784E39">
        <w:rPr>
          <w:rFonts w:ascii="Arial" w:hAnsi="Arial" w:cs="Arial"/>
          <w:lang w:eastAsia="ko-KR"/>
        </w:rPr>
        <w:t xml:space="preserve"> a UE that the UE’s pre-configured </w:t>
      </w:r>
      <w:r w:rsidR="00784E39">
        <w:rPr>
          <w:rFonts w:ascii="Arial" w:hAnsi="Arial" w:cs="Arial"/>
          <w:lang w:eastAsia="ko-KR"/>
        </w:rPr>
        <w:t xml:space="preserve">UL </w:t>
      </w:r>
      <w:r w:rsidR="00784E39" w:rsidRPr="00784E39">
        <w:rPr>
          <w:rFonts w:ascii="Arial" w:hAnsi="Arial" w:cs="Arial"/>
          <w:lang w:eastAsia="ko-KR"/>
        </w:rPr>
        <w:t>resources</w:t>
      </w:r>
      <w:r w:rsidR="00784E39">
        <w:rPr>
          <w:rFonts w:ascii="Arial" w:hAnsi="Arial" w:cs="Arial"/>
          <w:lang w:eastAsia="ko-KR"/>
        </w:rPr>
        <w:t xml:space="preserve"> will be modified or no longer be </w:t>
      </w:r>
      <w:r w:rsidR="008C760B">
        <w:rPr>
          <w:rFonts w:ascii="Arial" w:hAnsi="Arial" w:cs="Arial"/>
          <w:lang w:eastAsia="ko-KR"/>
        </w:rPr>
        <w:t>usable</w:t>
      </w:r>
      <w:r w:rsidR="00784E39" w:rsidRPr="00784E39">
        <w:rPr>
          <w:rFonts w:ascii="Arial" w:hAnsi="Arial" w:cs="Arial"/>
          <w:lang w:eastAsia="ko-KR"/>
        </w:rPr>
        <w:t>.</w:t>
      </w:r>
      <w:r w:rsidR="00784E39">
        <w:rPr>
          <w:rFonts w:ascii="Arial" w:hAnsi="Arial" w:cs="Arial"/>
          <w:lang w:eastAsia="ko-KR"/>
        </w:rPr>
        <w:t xml:space="preserve"> </w:t>
      </w:r>
    </w:p>
    <w:p w14:paraId="7F443505" w14:textId="6A9EC02C" w:rsidR="008C760B" w:rsidRDefault="008C760B" w:rsidP="005009F8">
      <w:pPr>
        <w:pStyle w:val="af3"/>
        <w:spacing w:after="120"/>
        <w:ind w:left="1136" w:hanging="1136"/>
        <w:jc w:val="both"/>
        <w:rPr>
          <w:rFonts w:ascii="Arial" w:hAnsi="Arial" w:cs="Arial"/>
          <w:lang w:eastAsia="ko-KR"/>
        </w:rPr>
      </w:pPr>
      <w:r w:rsidRPr="00584449">
        <w:rPr>
          <w:rFonts w:ascii="Arial" w:hAnsi="Arial" w:cs="Arial"/>
          <w:b/>
          <w:lang w:eastAsia="ko-KR"/>
        </w:rPr>
        <w:t>Proposal</w:t>
      </w:r>
      <w:r>
        <w:rPr>
          <w:rFonts w:ascii="Arial" w:hAnsi="Arial" w:cs="Arial"/>
          <w:b/>
          <w:lang w:eastAsia="ko-KR"/>
        </w:rPr>
        <w:t xml:space="preserve"> </w:t>
      </w:r>
      <w:r w:rsidR="00FE322F">
        <w:rPr>
          <w:rFonts w:ascii="Arial" w:hAnsi="Arial" w:cs="Arial"/>
          <w:b/>
          <w:lang w:eastAsia="ko-KR"/>
        </w:rPr>
        <w:t>2</w:t>
      </w:r>
      <w:r>
        <w:rPr>
          <w:rFonts w:ascii="Arial" w:hAnsi="Arial" w:cs="Arial"/>
          <w:b/>
          <w:lang w:eastAsia="ko-KR"/>
        </w:rPr>
        <w:t>:</w:t>
      </w:r>
      <w:r>
        <w:rPr>
          <w:rFonts w:ascii="Arial" w:hAnsi="Arial" w:cs="Arial"/>
          <w:b/>
          <w:lang w:eastAsia="ko-KR"/>
        </w:rPr>
        <w:tab/>
      </w:r>
      <w:r w:rsidRPr="00584449">
        <w:rPr>
          <w:rFonts w:ascii="Arial" w:hAnsi="Arial" w:cs="Arial"/>
          <w:b/>
          <w:lang w:eastAsia="ko-KR"/>
        </w:rPr>
        <w:t>RAN2 should</w:t>
      </w:r>
      <w:r>
        <w:rPr>
          <w:rFonts w:ascii="Arial" w:hAnsi="Arial" w:cs="Arial"/>
          <w:b/>
          <w:lang w:eastAsia="ko-KR"/>
        </w:rPr>
        <w:t xml:space="preserve"> study how network informs IDLE mode UE of the modification or release of pre-configured UL resources.</w:t>
      </w:r>
    </w:p>
    <w:p w14:paraId="0FEBA9EC" w14:textId="0966A4A0" w:rsidR="00584449" w:rsidRDefault="00784E39" w:rsidP="005009F8">
      <w:pPr>
        <w:pStyle w:val="af3"/>
        <w:spacing w:after="120"/>
        <w:jc w:val="both"/>
        <w:rPr>
          <w:rFonts w:ascii="Arial" w:hAnsi="Arial" w:cs="Arial"/>
          <w:lang w:eastAsia="ko-KR"/>
        </w:rPr>
      </w:pPr>
      <w:r>
        <w:rPr>
          <w:rFonts w:ascii="Arial" w:hAnsi="Arial" w:cs="Arial"/>
          <w:lang w:eastAsia="ko-KR"/>
        </w:rPr>
        <w:t xml:space="preserve">Moreover, </w:t>
      </w:r>
      <w:r w:rsidR="008C760B">
        <w:rPr>
          <w:rFonts w:ascii="Arial" w:hAnsi="Arial" w:cs="Arial"/>
          <w:lang w:eastAsia="ko-KR"/>
        </w:rPr>
        <w:t xml:space="preserve">in some situations, </w:t>
      </w:r>
      <w:r>
        <w:rPr>
          <w:rFonts w:ascii="Arial" w:hAnsi="Arial" w:cs="Arial"/>
          <w:lang w:eastAsia="ko-KR"/>
        </w:rPr>
        <w:t>UE may not need the resource</w:t>
      </w:r>
      <w:r w:rsidR="008C760B">
        <w:rPr>
          <w:rFonts w:ascii="Arial" w:hAnsi="Arial" w:cs="Arial"/>
          <w:lang w:eastAsia="ko-KR"/>
        </w:rPr>
        <w:t>s anymore (e.g. transmission complete or cell reselection). Since</w:t>
      </w:r>
      <w:r w:rsidR="00641F63">
        <w:rPr>
          <w:rFonts w:ascii="Arial" w:hAnsi="Arial" w:cs="Arial"/>
          <w:lang w:eastAsia="ko-KR"/>
        </w:rPr>
        <w:t xml:space="preserve"> a long duration may be configured for PUR (e.g. for periodic reporting)</w:t>
      </w:r>
      <w:r w:rsidR="00FE322F">
        <w:rPr>
          <w:rFonts w:ascii="Arial" w:hAnsi="Arial" w:cs="Arial"/>
          <w:lang w:eastAsia="ko-KR"/>
        </w:rPr>
        <w:t>, it would be more resource-efficient if we allow UE to release the PUR.</w:t>
      </w:r>
    </w:p>
    <w:p w14:paraId="01565576" w14:textId="238EAB8C" w:rsidR="00FE322F" w:rsidRPr="00FE322F" w:rsidRDefault="00FE322F" w:rsidP="005009F8">
      <w:pPr>
        <w:pStyle w:val="af3"/>
        <w:spacing w:after="120"/>
        <w:jc w:val="both"/>
        <w:rPr>
          <w:rFonts w:ascii="Arial" w:hAnsi="Arial" w:cs="Arial"/>
          <w:b/>
          <w:lang w:eastAsia="ko-KR"/>
        </w:rPr>
      </w:pPr>
      <w:r>
        <w:rPr>
          <w:rFonts w:ascii="Arial" w:hAnsi="Arial" w:cs="Arial"/>
          <w:b/>
          <w:lang w:eastAsia="ko-KR"/>
        </w:rPr>
        <w:t>Proposal 3:</w:t>
      </w:r>
      <w:r w:rsidRPr="00FE322F">
        <w:rPr>
          <w:rFonts w:ascii="Arial" w:hAnsi="Arial" w:cs="Arial"/>
          <w:b/>
          <w:lang w:eastAsia="ko-KR"/>
        </w:rPr>
        <w:tab/>
        <w:t>Release of the pre-configured uplink resources via UE request is supported.</w:t>
      </w:r>
    </w:p>
    <w:p w14:paraId="72398130" w14:textId="6E42FD7C" w:rsidR="00584449" w:rsidRPr="00584449" w:rsidRDefault="00584449" w:rsidP="005009F8">
      <w:pPr>
        <w:pStyle w:val="2"/>
        <w:spacing w:after="120"/>
        <w:rPr>
          <w:lang w:eastAsia="ko-KR"/>
        </w:rPr>
      </w:pPr>
      <w:r w:rsidRPr="00584449">
        <w:rPr>
          <w:lang w:eastAsia="ko-KR"/>
        </w:rPr>
        <w:t>Transport block size</w:t>
      </w:r>
    </w:p>
    <w:p w14:paraId="2176ADF1" w14:textId="1078EE5E" w:rsidR="00640116" w:rsidRPr="003224F1" w:rsidRDefault="00125554" w:rsidP="005009F8">
      <w:pPr>
        <w:pStyle w:val="af3"/>
        <w:spacing w:after="120"/>
        <w:jc w:val="both"/>
        <w:rPr>
          <w:rFonts w:ascii="Arial" w:hAnsi="Arial" w:cs="Arial"/>
          <w:lang w:eastAsia="ko-KR"/>
        </w:rPr>
      </w:pPr>
      <w:r>
        <w:rPr>
          <w:rFonts w:ascii="Arial" w:hAnsi="Arial" w:cs="Arial"/>
          <w:lang w:eastAsia="ko-KR"/>
        </w:rPr>
        <w:t>It seems reasonable to re</w:t>
      </w:r>
      <w:r w:rsidR="00876C24" w:rsidRPr="003224F1">
        <w:rPr>
          <w:rFonts w:ascii="Arial" w:hAnsi="Arial" w:cs="Arial"/>
          <w:lang w:eastAsia="ko-KR"/>
        </w:rPr>
        <w:t xml:space="preserve">use the </w:t>
      </w:r>
      <w:r w:rsidR="00584449" w:rsidRPr="003224F1">
        <w:rPr>
          <w:rFonts w:ascii="Arial" w:hAnsi="Arial" w:cs="Arial"/>
          <w:lang w:eastAsia="ko-KR"/>
        </w:rPr>
        <w:t>transport block size (</w:t>
      </w:r>
      <w:r w:rsidR="00876C24" w:rsidRPr="003224F1">
        <w:rPr>
          <w:rFonts w:ascii="Arial" w:hAnsi="Arial" w:cs="Arial"/>
          <w:lang w:eastAsia="ko-KR"/>
        </w:rPr>
        <w:t>TBS</w:t>
      </w:r>
      <w:r w:rsidR="00584449" w:rsidRPr="003224F1">
        <w:rPr>
          <w:rFonts w:ascii="Arial" w:hAnsi="Arial" w:cs="Arial"/>
          <w:lang w:eastAsia="ko-KR"/>
        </w:rPr>
        <w:t>)</w:t>
      </w:r>
      <w:r w:rsidR="00876C24" w:rsidRPr="003224F1">
        <w:rPr>
          <w:rFonts w:ascii="Arial" w:hAnsi="Arial" w:cs="Arial"/>
          <w:lang w:eastAsia="ko-KR"/>
        </w:rPr>
        <w:t xml:space="preserve"> values specified in Early Data Transmission</w:t>
      </w:r>
      <w:r w:rsidR="00F37251" w:rsidRPr="003224F1">
        <w:rPr>
          <w:rFonts w:ascii="Arial" w:hAnsi="Arial" w:cs="Arial"/>
          <w:lang w:eastAsia="ko-KR"/>
        </w:rPr>
        <w:t xml:space="preserve"> (EDT)</w:t>
      </w:r>
      <w:r w:rsidR="00876C24" w:rsidRPr="003224F1">
        <w:rPr>
          <w:rFonts w:ascii="Arial" w:hAnsi="Arial" w:cs="Arial"/>
          <w:lang w:eastAsia="ko-KR"/>
        </w:rPr>
        <w:t xml:space="preserve"> in Rel-15 NB-IoT WI. The main difference with EDT procedure is that the idle UE can skip message 1 and 2 in random access procedure and directly transmit UL packet on </w:t>
      </w:r>
      <w:r w:rsidR="00F37251" w:rsidRPr="003224F1">
        <w:rPr>
          <w:rFonts w:ascii="Arial" w:hAnsi="Arial" w:cs="Arial"/>
          <w:lang w:eastAsia="ko-KR"/>
        </w:rPr>
        <w:t>PUR</w:t>
      </w:r>
      <w:r w:rsidR="00876C24" w:rsidRPr="003224F1">
        <w:rPr>
          <w:rFonts w:ascii="Arial" w:hAnsi="Arial" w:cs="Arial"/>
          <w:lang w:eastAsia="ko-KR"/>
        </w:rPr>
        <w:t>. The values of the multiple UL grant are derived from the</w:t>
      </w:r>
      <w:r w:rsidR="00172202" w:rsidRPr="003224F1">
        <w:rPr>
          <w:rFonts w:ascii="Arial" w:hAnsi="Arial" w:cs="Arial"/>
          <w:lang w:eastAsia="ko-KR"/>
        </w:rPr>
        <w:t xml:space="preserve"> higher layer parameters </w:t>
      </w:r>
      <w:r w:rsidR="00172202" w:rsidRPr="003224F1">
        <w:rPr>
          <w:rFonts w:ascii="Arial" w:hAnsi="Arial" w:cs="Arial"/>
          <w:i/>
          <w:lang w:eastAsia="ko-KR"/>
        </w:rPr>
        <w:t>edt-TBS</w:t>
      </w:r>
      <w:r w:rsidR="00172202" w:rsidRPr="003224F1">
        <w:rPr>
          <w:rFonts w:ascii="Arial" w:hAnsi="Arial" w:cs="Arial"/>
          <w:lang w:eastAsia="ko-KR"/>
        </w:rPr>
        <w:t xml:space="preserve"> and </w:t>
      </w:r>
      <w:r w:rsidR="00172202" w:rsidRPr="003224F1">
        <w:rPr>
          <w:rFonts w:ascii="Arial" w:hAnsi="Arial" w:cs="Arial"/>
          <w:i/>
          <w:lang w:eastAsia="ko-KR"/>
        </w:rPr>
        <w:t>edt-smallTBS-Enabled</w:t>
      </w:r>
      <w:r w:rsidR="00056AB8" w:rsidRPr="003224F1">
        <w:rPr>
          <w:rFonts w:ascii="Arial" w:hAnsi="Arial" w:cs="Arial"/>
          <w:lang w:eastAsia="ko-KR"/>
        </w:rPr>
        <w:t xml:space="preserve"> [2].</w:t>
      </w:r>
      <w:r w:rsidR="00876C24" w:rsidRPr="003224F1">
        <w:rPr>
          <w:rFonts w:ascii="Arial" w:hAnsi="Arial" w:cs="Arial"/>
          <w:lang w:eastAsia="ko-KR"/>
        </w:rPr>
        <w:t xml:space="preserve"> For example, if  eNB broadcast max TBS = 808 bits</w:t>
      </w:r>
      <w:r w:rsidR="00172202" w:rsidRPr="003224F1">
        <w:rPr>
          <w:rFonts w:ascii="Arial" w:hAnsi="Arial" w:cs="Arial"/>
          <w:lang w:eastAsia="ko-KR"/>
        </w:rPr>
        <w:t xml:space="preserve"> on system information</w:t>
      </w:r>
      <w:r w:rsidR="00876C24" w:rsidRPr="003224F1">
        <w:rPr>
          <w:rFonts w:ascii="Arial" w:hAnsi="Arial" w:cs="Arial"/>
          <w:lang w:eastAsia="ko-KR"/>
        </w:rPr>
        <w:t>, the configured multiple UL grant is {328 bit, 504 bits, 680 bits, 808 bits}</w:t>
      </w:r>
      <w:r w:rsidR="00172202" w:rsidRPr="003224F1">
        <w:rPr>
          <w:rFonts w:ascii="Arial" w:hAnsi="Arial" w:cs="Arial"/>
          <w:lang w:eastAsia="ko-KR"/>
        </w:rPr>
        <w:t xml:space="preserve"> if </w:t>
      </w:r>
      <w:r w:rsidR="00172202" w:rsidRPr="003224F1">
        <w:rPr>
          <w:rFonts w:ascii="Arial" w:hAnsi="Arial" w:cs="Arial"/>
          <w:i/>
          <w:lang w:eastAsia="ko-KR"/>
        </w:rPr>
        <w:t>edt-smallTBS-Enabled</w:t>
      </w:r>
      <w:r w:rsidR="00172202" w:rsidRPr="003224F1">
        <w:rPr>
          <w:rFonts w:ascii="Arial" w:hAnsi="Arial" w:cs="Arial"/>
          <w:lang w:eastAsia="ko-KR"/>
        </w:rPr>
        <w:t xml:space="preserve"> is set to FALSE, or it is {504 bits, 808 bits} otherwise</w:t>
      </w:r>
      <w:r w:rsidR="00876C24" w:rsidRPr="003224F1">
        <w:rPr>
          <w:rFonts w:ascii="Arial" w:hAnsi="Arial" w:cs="Arial"/>
          <w:lang w:eastAsia="ko-KR"/>
        </w:rPr>
        <w:t xml:space="preserve">. </w:t>
      </w:r>
      <w:r w:rsidR="00640116" w:rsidRPr="003224F1">
        <w:rPr>
          <w:rFonts w:ascii="Arial" w:hAnsi="Arial" w:cs="Arial"/>
          <w:lang w:eastAsia="ko-KR"/>
        </w:rPr>
        <w:t xml:space="preserve">The eNB </w:t>
      </w:r>
      <w:r w:rsidR="00876C24" w:rsidRPr="003224F1">
        <w:rPr>
          <w:rFonts w:ascii="Arial" w:hAnsi="Arial" w:cs="Arial"/>
          <w:lang w:eastAsia="ko-KR"/>
        </w:rPr>
        <w:t>can configure</w:t>
      </w:r>
      <w:r w:rsidR="00640116" w:rsidRPr="003224F1">
        <w:rPr>
          <w:rFonts w:ascii="Arial" w:hAnsi="Arial" w:cs="Arial"/>
          <w:lang w:eastAsia="ko-KR"/>
        </w:rPr>
        <w:t xml:space="preserve"> multiple UL resource pools for</w:t>
      </w:r>
      <w:r w:rsidR="00876C24" w:rsidRPr="003224F1">
        <w:rPr>
          <w:rFonts w:ascii="Arial" w:hAnsi="Arial" w:cs="Arial"/>
          <w:lang w:eastAsia="ko-KR"/>
        </w:rPr>
        <w:t xml:space="preserve"> transmission of UL packet on </w:t>
      </w:r>
      <w:r w:rsidR="00F37251" w:rsidRPr="003224F1">
        <w:rPr>
          <w:rFonts w:ascii="Arial" w:hAnsi="Arial" w:cs="Arial"/>
          <w:lang w:eastAsia="ko-KR"/>
        </w:rPr>
        <w:t>PUR</w:t>
      </w:r>
      <w:r w:rsidR="00640116" w:rsidRPr="003224F1">
        <w:rPr>
          <w:rFonts w:ascii="Arial" w:hAnsi="Arial" w:cs="Arial"/>
          <w:lang w:eastAsia="ko-KR"/>
        </w:rPr>
        <w:t xml:space="preserve"> on NPUSCH </w:t>
      </w:r>
      <w:r w:rsidR="00BB27AE" w:rsidRPr="003224F1">
        <w:rPr>
          <w:rFonts w:ascii="Arial" w:hAnsi="Arial" w:cs="Arial"/>
          <w:lang w:eastAsia="ko-KR"/>
        </w:rPr>
        <w:t>for actual TBS {T1, T2, T3, T4}</w:t>
      </w:r>
      <w:r w:rsidR="00640116" w:rsidRPr="003224F1">
        <w:rPr>
          <w:rFonts w:ascii="Arial" w:hAnsi="Arial" w:cs="Arial"/>
          <w:lang w:eastAsia="ko-KR"/>
        </w:rPr>
        <w:t xml:space="preserve"> linked to max TBS (there is one max TBS per CE level). </w:t>
      </w:r>
      <w:r w:rsidR="00BB27AE" w:rsidRPr="003224F1">
        <w:rPr>
          <w:rFonts w:ascii="Arial" w:hAnsi="Arial" w:cs="Arial"/>
          <w:lang w:eastAsia="ko-KR"/>
        </w:rPr>
        <w:t>The n</w:t>
      </w:r>
      <w:r w:rsidR="00640116" w:rsidRPr="003224F1">
        <w:rPr>
          <w:rFonts w:ascii="Arial" w:hAnsi="Arial" w:cs="Arial"/>
          <w:lang w:eastAsia="ko-KR"/>
        </w:rPr>
        <w:t>umber of repetitions of NPUSCH indicated in RRC, scalable based on actual TBS.</w:t>
      </w:r>
    </w:p>
    <w:p w14:paraId="493664BB" w14:textId="05665160" w:rsidR="00056AB8" w:rsidRPr="00584449" w:rsidRDefault="00584449" w:rsidP="005009F8">
      <w:pPr>
        <w:pStyle w:val="af3"/>
        <w:spacing w:after="120"/>
        <w:ind w:left="1136" w:hanging="1136"/>
        <w:jc w:val="both"/>
        <w:rPr>
          <w:rFonts w:ascii="Arial" w:hAnsi="Arial" w:cs="Arial"/>
          <w:b/>
          <w:lang w:eastAsia="ko-KR"/>
        </w:rPr>
      </w:pPr>
      <w:r>
        <w:rPr>
          <w:rFonts w:ascii="Arial" w:hAnsi="Arial" w:cs="Arial"/>
          <w:b/>
          <w:lang w:eastAsia="ko-KR"/>
        </w:rPr>
        <w:t xml:space="preserve">Proposal </w:t>
      </w:r>
      <w:r w:rsidR="005009F8">
        <w:rPr>
          <w:rFonts w:ascii="Arial" w:hAnsi="Arial" w:cs="Arial"/>
          <w:b/>
          <w:lang w:eastAsia="ko-KR"/>
        </w:rPr>
        <w:t>4</w:t>
      </w:r>
      <w:r w:rsidR="00F37251" w:rsidRPr="00584449">
        <w:rPr>
          <w:rFonts w:ascii="Arial" w:hAnsi="Arial" w:cs="Arial"/>
          <w:b/>
          <w:lang w:eastAsia="ko-KR"/>
        </w:rPr>
        <w:t xml:space="preserve">: The </w:t>
      </w:r>
      <w:r w:rsidR="006A1067">
        <w:rPr>
          <w:rFonts w:ascii="Arial" w:hAnsi="Arial" w:cs="Arial"/>
          <w:b/>
          <w:lang w:eastAsia="ko-KR"/>
        </w:rPr>
        <w:t>PUR</w:t>
      </w:r>
      <w:r w:rsidR="00125554">
        <w:rPr>
          <w:rFonts w:ascii="Arial" w:hAnsi="Arial" w:cs="Arial"/>
          <w:b/>
          <w:lang w:eastAsia="ko-KR"/>
        </w:rPr>
        <w:t xml:space="preserve"> re</w:t>
      </w:r>
      <w:r w:rsidR="00056AB8" w:rsidRPr="00584449">
        <w:rPr>
          <w:rFonts w:ascii="Arial" w:hAnsi="Arial" w:cs="Arial"/>
          <w:b/>
          <w:lang w:eastAsia="ko-KR"/>
        </w:rPr>
        <w:t>use</w:t>
      </w:r>
      <w:r w:rsidR="00125554">
        <w:rPr>
          <w:rFonts w:ascii="Arial" w:hAnsi="Arial" w:cs="Arial"/>
          <w:b/>
          <w:lang w:eastAsia="ko-KR"/>
        </w:rPr>
        <w:t>s</w:t>
      </w:r>
      <w:r w:rsidR="00056AB8" w:rsidRPr="00584449">
        <w:rPr>
          <w:rFonts w:ascii="Arial" w:hAnsi="Arial" w:cs="Arial"/>
          <w:b/>
          <w:lang w:eastAsia="ko-KR"/>
        </w:rPr>
        <w:t xml:space="preserve"> the same max TBS and same UL TBS table specified for Rel-15 Early Data Transmission in Random Access procedure.</w:t>
      </w:r>
    </w:p>
    <w:p w14:paraId="7245A018" w14:textId="0F2C6CC0" w:rsidR="00584449" w:rsidRDefault="00584449" w:rsidP="005009F8">
      <w:pPr>
        <w:pStyle w:val="2"/>
        <w:spacing w:after="120"/>
        <w:rPr>
          <w:lang w:eastAsia="ko-KR"/>
        </w:rPr>
      </w:pPr>
      <w:r>
        <w:rPr>
          <w:lang w:eastAsia="ko-KR"/>
        </w:rPr>
        <w:t>Shared resources</w:t>
      </w:r>
    </w:p>
    <w:p w14:paraId="035F5BF5" w14:textId="45D6AFBA" w:rsidR="005009F8" w:rsidRDefault="00F37251" w:rsidP="005009F8">
      <w:pPr>
        <w:pStyle w:val="af3"/>
        <w:spacing w:after="120"/>
        <w:jc w:val="both"/>
        <w:rPr>
          <w:rFonts w:ascii="Arial" w:hAnsi="Arial" w:cs="Arial"/>
          <w:lang w:eastAsia="ko-KR"/>
        </w:rPr>
      </w:pPr>
      <w:r w:rsidRPr="005009F8">
        <w:rPr>
          <w:rFonts w:ascii="Arial" w:hAnsi="Arial" w:cs="Arial"/>
          <w:lang w:eastAsia="ko-KR"/>
        </w:rPr>
        <w:t>Based on RAN1</w:t>
      </w:r>
      <w:r w:rsidR="005009F8">
        <w:rPr>
          <w:rFonts w:ascii="Arial" w:hAnsi="Arial" w:cs="Arial"/>
          <w:lang w:eastAsia="ko-KR"/>
        </w:rPr>
        <w:t xml:space="preserve"> discussion</w:t>
      </w:r>
      <w:r w:rsidR="001E4648">
        <w:rPr>
          <w:rFonts w:ascii="Arial" w:hAnsi="Arial" w:cs="Arial"/>
          <w:lang w:eastAsia="ko-KR"/>
        </w:rPr>
        <w:t>s</w:t>
      </w:r>
      <w:r w:rsidRPr="005009F8">
        <w:rPr>
          <w:rFonts w:ascii="Arial" w:hAnsi="Arial" w:cs="Arial"/>
          <w:lang w:eastAsia="ko-KR"/>
        </w:rPr>
        <w:t>,</w:t>
      </w:r>
      <w:r w:rsidR="005009F8">
        <w:rPr>
          <w:rFonts w:ascii="Arial" w:hAnsi="Arial" w:cs="Arial"/>
          <w:lang w:eastAsia="ko-KR"/>
        </w:rPr>
        <w:t xml:space="preserve"> PUR with shared resources can be </w:t>
      </w:r>
      <w:r w:rsidR="001E4648">
        <w:rPr>
          <w:rFonts w:ascii="Arial" w:hAnsi="Arial" w:cs="Arial"/>
          <w:lang w:eastAsia="ko-KR"/>
        </w:rPr>
        <w:t xml:space="preserve">further divided into </w:t>
      </w:r>
      <w:r w:rsidR="005009F8">
        <w:rPr>
          <w:rFonts w:ascii="Arial" w:hAnsi="Arial" w:cs="Arial"/>
          <w:lang w:eastAsia="ko-KR"/>
        </w:rPr>
        <w:t>Contention-f</w:t>
      </w:r>
      <w:r w:rsidR="005009F8" w:rsidRPr="005009F8">
        <w:rPr>
          <w:rFonts w:ascii="Arial" w:hAnsi="Arial" w:cs="Arial"/>
          <w:lang w:eastAsia="ko-KR"/>
        </w:rPr>
        <w:t xml:space="preserve">ree </w:t>
      </w:r>
      <w:r w:rsidR="005009F8">
        <w:rPr>
          <w:rFonts w:ascii="Arial" w:hAnsi="Arial" w:cs="Arial"/>
          <w:lang w:eastAsia="ko-KR"/>
        </w:rPr>
        <w:t>s</w:t>
      </w:r>
      <w:r w:rsidR="005009F8" w:rsidRPr="005009F8">
        <w:rPr>
          <w:rFonts w:ascii="Arial" w:hAnsi="Arial" w:cs="Arial"/>
          <w:lang w:eastAsia="ko-KR"/>
        </w:rPr>
        <w:t xml:space="preserve">hared </w:t>
      </w:r>
      <w:r w:rsidR="00BC2C09">
        <w:rPr>
          <w:rFonts w:ascii="Arial" w:hAnsi="Arial" w:cs="Arial"/>
          <w:lang w:eastAsia="ko-KR"/>
        </w:rPr>
        <w:t xml:space="preserve">PUR </w:t>
      </w:r>
      <w:r w:rsidR="005009F8">
        <w:rPr>
          <w:rFonts w:ascii="Arial" w:hAnsi="Arial" w:cs="Arial"/>
          <w:lang w:eastAsia="ko-KR"/>
        </w:rPr>
        <w:t>or Contention-based</w:t>
      </w:r>
      <w:r w:rsidR="005009F8" w:rsidRPr="005009F8">
        <w:rPr>
          <w:rFonts w:ascii="Arial" w:hAnsi="Arial" w:cs="Arial"/>
          <w:lang w:eastAsia="ko-KR"/>
        </w:rPr>
        <w:t xml:space="preserve"> </w:t>
      </w:r>
      <w:r w:rsidR="005009F8">
        <w:rPr>
          <w:rFonts w:ascii="Arial" w:hAnsi="Arial" w:cs="Arial"/>
          <w:lang w:eastAsia="ko-KR"/>
        </w:rPr>
        <w:t>s</w:t>
      </w:r>
      <w:r w:rsidR="005009F8" w:rsidRPr="005009F8">
        <w:rPr>
          <w:rFonts w:ascii="Arial" w:hAnsi="Arial" w:cs="Arial"/>
          <w:lang w:eastAsia="ko-KR"/>
        </w:rPr>
        <w:t xml:space="preserve">hared </w:t>
      </w:r>
      <w:r w:rsidR="00BC2C09">
        <w:rPr>
          <w:rFonts w:ascii="Arial" w:hAnsi="Arial" w:cs="Arial"/>
          <w:lang w:eastAsia="ko-KR"/>
        </w:rPr>
        <w:t>PUR</w:t>
      </w:r>
      <w:r w:rsidR="005009F8">
        <w:rPr>
          <w:rFonts w:ascii="Arial" w:hAnsi="Arial" w:cs="Arial"/>
          <w:lang w:eastAsia="ko-KR"/>
        </w:rPr>
        <w:t xml:space="preserve">. </w:t>
      </w:r>
    </w:p>
    <w:p w14:paraId="43E5DB56" w14:textId="74D718DE" w:rsidR="005009F8" w:rsidRPr="00A85A12" w:rsidRDefault="005009F8" w:rsidP="005009F8">
      <w:pPr>
        <w:pStyle w:val="af3"/>
        <w:spacing w:after="120"/>
        <w:jc w:val="both"/>
        <w:rPr>
          <w:rFonts w:ascii="Arial" w:hAnsi="Arial" w:cs="Arial"/>
          <w:b/>
          <w:i/>
          <w:u w:val="single"/>
          <w:lang w:eastAsia="ko-KR"/>
        </w:rPr>
      </w:pPr>
      <w:r w:rsidRPr="00A85A12">
        <w:rPr>
          <w:rFonts w:ascii="Arial" w:hAnsi="Arial" w:cs="Arial"/>
          <w:b/>
          <w:i/>
          <w:u w:val="single"/>
          <w:lang w:eastAsia="ko-KR"/>
        </w:rPr>
        <w:t xml:space="preserve">Contention-free </w:t>
      </w:r>
      <w:r w:rsidR="00BC2C09" w:rsidRPr="00A85A12">
        <w:rPr>
          <w:rFonts w:ascii="Arial" w:hAnsi="Arial" w:cs="Arial"/>
          <w:b/>
          <w:i/>
          <w:u w:val="single"/>
          <w:lang w:eastAsia="ko-KR"/>
        </w:rPr>
        <w:t>Shared PUR (CFS PUR)</w:t>
      </w:r>
    </w:p>
    <w:p w14:paraId="5DDA8EFC" w14:textId="641C5B24" w:rsidR="00D763E4" w:rsidRPr="005009F8" w:rsidRDefault="00F37251" w:rsidP="005009F8">
      <w:pPr>
        <w:pStyle w:val="af3"/>
        <w:spacing w:after="120"/>
        <w:jc w:val="both"/>
        <w:rPr>
          <w:rFonts w:ascii="Arial" w:hAnsi="Arial" w:cs="Arial"/>
          <w:lang w:eastAsia="ko-KR"/>
        </w:rPr>
      </w:pPr>
      <w:r w:rsidRPr="005009F8">
        <w:rPr>
          <w:rFonts w:ascii="Arial" w:hAnsi="Arial" w:cs="Arial"/>
          <w:lang w:eastAsia="ko-KR"/>
        </w:rPr>
        <w:t>UE transmits on CF</w:t>
      </w:r>
      <w:r w:rsidR="00D763E4" w:rsidRPr="005009F8">
        <w:rPr>
          <w:rFonts w:ascii="Arial" w:hAnsi="Arial" w:cs="Arial"/>
          <w:lang w:eastAsia="ko-KR"/>
        </w:rPr>
        <w:t>S</w:t>
      </w:r>
      <w:r w:rsidR="005009F8">
        <w:rPr>
          <w:rFonts w:ascii="Arial" w:hAnsi="Arial" w:cs="Arial"/>
          <w:lang w:eastAsia="ko-KR"/>
        </w:rPr>
        <w:t xml:space="preserve"> PUR</w:t>
      </w:r>
      <w:r w:rsidRPr="005009F8">
        <w:rPr>
          <w:rFonts w:ascii="Arial" w:hAnsi="Arial" w:cs="Arial"/>
          <w:lang w:eastAsia="ko-KR"/>
        </w:rPr>
        <w:t xml:space="preserve"> with NPUSCH resource simultaneously used by more than one UE (i.e. collision) and UE-specific DMRS (i.e. no contention). A practical eNB implementation for blind decoding </w:t>
      </w:r>
      <w:r w:rsidR="00D763E4" w:rsidRPr="005009F8">
        <w:rPr>
          <w:rFonts w:ascii="Arial" w:hAnsi="Arial" w:cs="Arial"/>
          <w:lang w:eastAsia="ko-KR"/>
        </w:rPr>
        <w:t>of UL packets transmitted by UEs on CFS PUR consists of two steps:</w:t>
      </w:r>
      <w:r w:rsidRPr="005009F8">
        <w:rPr>
          <w:rFonts w:ascii="Arial" w:hAnsi="Arial" w:cs="Arial"/>
          <w:lang w:eastAsia="ko-KR"/>
        </w:rPr>
        <w:t xml:space="preserve"> </w:t>
      </w:r>
    </w:p>
    <w:p w14:paraId="01807D7F" w14:textId="69052320" w:rsidR="00D763E4" w:rsidRPr="005009F8" w:rsidRDefault="00D763E4" w:rsidP="005009F8">
      <w:pPr>
        <w:pStyle w:val="af3"/>
        <w:numPr>
          <w:ilvl w:val="0"/>
          <w:numId w:val="5"/>
        </w:numPr>
        <w:spacing w:after="120"/>
        <w:jc w:val="both"/>
        <w:rPr>
          <w:rFonts w:ascii="Arial" w:hAnsi="Arial" w:cs="Arial"/>
          <w:lang w:eastAsia="ko-KR"/>
        </w:rPr>
      </w:pPr>
      <w:r w:rsidRPr="005009F8">
        <w:rPr>
          <w:rFonts w:ascii="Arial" w:hAnsi="Arial" w:cs="Arial"/>
          <w:lang w:eastAsia="ko-KR"/>
        </w:rPr>
        <w:t xml:space="preserve">Detect the UE-specific DMRS with </w:t>
      </w:r>
      <w:r w:rsidR="00F37251" w:rsidRPr="005009F8">
        <w:rPr>
          <w:rFonts w:ascii="Arial" w:hAnsi="Arial" w:cs="Arial"/>
          <w:lang w:eastAsia="ko-KR"/>
        </w:rPr>
        <w:t xml:space="preserve">a threshold based sequence detector to avoid contention and </w:t>
      </w:r>
    </w:p>
    <w:p w14:paraId="19C393D4" w14:textId="6323CF82" w:rsidR="00D763E4" w:rsidRPr="005009F8" w:rsidRDefault="00D763E4" w:rsidP="005009F8">
      <w:pPr>
        <w:pStyle w:val="af3"/>
        <w:numPr>
          <w:ilvl w:val="0"/>
          <w:numId w:val="5"/>
        </w:numPr>
        <w:spacing w:after="120"/>
        <w:jc w:val="both"/>
        <w:rPr>
          <w:rFonts w:ascii="Arial" w:hAnsi="Arial" w:cs="Arial"/>
          <w:lang w:eastAsia="ko-KR"/>
        </w:rPr>
      </w:pPr>
      <w:r w:rsidRPr="005009F8">
        <w:rPr>
          <w:rFonts w:ascii="Arial" w:hAnsi="Arial" w:cs="Arial"/>
          <w:lang w:eastAsia="ko-KR"/>
        </w:rPr>
        <w:t>D</w:t>
      </w:r>
      <w:r w:rsidR="00F37251" w:rsidRPr="005009F8">
        <w:rPr>
          <w:rFonts w:ascii="Arial" w:hAnsi="Arial" w:cs="Arial"/>
          <w:lang w:eastAsia="ko-KR"/>
        </w:rPr>
        <w:t xml:space="preserve">ecode </w:t>
      </w:r>
      <w:r w:rsidRPr="005009F8">
        <w:rPr>
          <w:rFonts w:ascii="Arial" w:hAnsi="Arial" w:cs="Arial"/>
          <w:lang w:eastAsia="ko-KR"/>
        </w:rPr>
        <w:t xml:space="preserve">UL packet on </w:t>
      </w:r>
      <w:r w:rsidR="00F37251" w:rsidRPr="005009F8">
        <w:rPr>
          <w:rFonts w:ascii="Arial" w:hAnsi="Arial" w:cs="Arial"/>
          <w:lang w:eastAsia="ko-KR"/>
        </w:rPr>
        <w:t>NPUSCH</w:t>
      </w:r>
      <w:r w:rsidRPr="005009F8">
        <w:rPr>
          <w:rFonts w:ascii="Arial" w:hAnsi="Arial" w:cs="Arial"/>
          <w:lang w:eastAsia="ko-KR"/>
        </w:rPr>
        <w:t xml:space="preserve"> Format 1</w:t>
      </w:r>
      <w:r w:rsidR="00F37251" w:rsidRPr="005009F8">
        <w:rPr>
          <w:rFonts w:ascii="Arial" w:hAnsi="Arial" w:cs="Arial"/>
          <w:lang w:eastAsia="ko-KR"/>
        </w:rPr>
        <w:t xml:space="preserve">. </w:t>
      </w:r>
    </w:p>
    <w:p w14:paraId="0EF04783" w14:textId="75C73563" w:rsidR="006972F4" w:rsidRDefault="00F37251" w:rsidP="005009F8">
      <w:pPr>
        <w:pStyle w:val="af3"/>
        <w:spacing w:after="120"/>
        <w:jc w:val="both"/>
        <w:rPr>
          <w:rFonts w:ascii="Arial" w:hAnsi="Arial" w:cs="Arial"/>
          <w:lang w:eastAsia="ko-KR"/>
        </w:rPr>
      </w:pPr>
      <w:r w:rsidRPr="005009F8">
        <w:rPr>
          <w:rFonts w:ascii="Arial" w:hAnsi="Arial" w:cs="Arial"/>
          <w:lang w:eastAsia="ko-KR"/>
        </w:rPr>
        <w:t>Step (i) allows eNB to avoid contention in case of collision by identifying transmitting UEs on same shared PUR. It is still possible for eNB to recover each UE UL packet transmission even if there is collision</w:t>
      </w:r>
      <w:r w:rsidR="00C00E56">
        <w:rPr>
          <w:rFonts w:ascii="Arial" w:hAnsi="Arial" w:cs="Arial"/>
          <w:lang w:eastAsia="ko-KR"/>
        </w:rPr>
        <w:t xml:space="preserve"> (i.e., transmissions on the same time-frequency resource)</w:t>
      </w:r>
      <w:bookmarkStart w:id="3" w:name="_GoBack"/>
      <w:bookmarkEnd w:id="3"/>
      <w:r w:rsidRPr="005009F8">
        <w:rPr>
          <w:rFonts w:ascii="Arial" w:hAnsi="Arial" w:cs="Arial"/>
          <w:lang w:eastAsia="ko-KR"/>
        </w:rPr>
        <w:t>. This depends on how Step (ii) is implemented, as decoding performance in case of collision depends on eNB receiver algorithms.</w:t>
      </w:r>
      <w:r w:rsidR="00D763E4" w:rsidRPr="005009F8">
        <w:rPr>
          <w:rFonts w:ascii="Arial" w:hAnsi="Arial" w:cs="Arial"/>
          <w:lang w:eastAsia="ko-KR"/>
        </w:rPr>
        <w:t xml:space="preserve"> For example, an advanced eNB receiver may detect the strongest CFS PUR transmission based on UE-specific DMRS, decode it, </w:t>
      </w:r>
      <w:r w:rsidR="008D56CD">
        <w:rPr>
          <w:rFonts w:ascii="Arial" w:hAnsi="Arial" w:cs="Arial"/>
          <w:lang w:eastAsia="ko-KR"/>
        </w:rPr>
        <w:t xml:space="preserve">and </w:t>
      </w:r>
      <w:r w:rsidR="00D763E4" w:rsidRPr="005009F8">
        <w:rPr>
          <w:rFonts w:ascii="Arial" w:hAnsi="Arial" w:cs="Arial"/>
          <w:lang w:eastAsia="ko-KR"/>
        </w:rPr>
        <w:t>then cancel it from received signal before attempting to decode 2</w:t>
      </w:r>
      <w:r w:rsidR="00D763E4" w:rsidRPr="005009F8">
        <w:rPr>
          <w:rFonts w:ascii="Arial" w:hAnsi="Arial" w:cs="Arial"/>
          <w:vertAlign w:val="superscript"/>
          <w:lang w:eastAsia="ko-KR"/>
        </w:rPr>
        <w:t>nd</w:t>
      </w:r>
      <w:r w:rsidR="00D763E4" w:rsidRPr="005009F8">
        <w:rPr>
          <w:rFonts w:ascii="Arial" w:hAnsi="Arial" w:cs="Arial"/>
          <w:lang w:eastAsia="ko-KR"/>
        </w:rPr>
        <w:t xml:space="preserve"> strongest CF PUR transmission. </w:t>
      </w:r>
    </w:p>
    <w:p w14:paraId="6AEBBD1B" w14:textId="3B136F47" w:rsidR="006972F4" w:rsidRPr="00BC2C09" w:rsidRDefault="006972F4" w:rsidP="00BC2C09">
      <w:pPr>
        <w:pStyle w:val="af3"/>
        <w:spacing w:after="120"/>
        <w:ind w:left="1136" w:hanging="1136"/>
        <w:jc w:val="both"/>
        <w:rPr>
          <w:rFonts w:ascii="Arial" w:hAnsi="Arial" w:cs="Arial"/>
          <w:b/>
          <w:lang w:eastAsia="ko-KR"/>
        </w:rPr>
      </w:pPr>
      <w:r w:rsidRPr="00BC2C09">
        <w:rPr>
          <w:rFonts w:ascii="Arial" w:hAnsi="Arial" w:cs="Arial"/>
          <w:b/>
          <w:lang w:eastAsia="ko-KR"/>
        </w:rPr>
        <w:t xml:space="preserve">Proposal </w:t>
      </w:r>
      <w:r w:rsidR="001E4648">
        <w:rPr>
          <w:rFonts w:ascii="Arial" w:hAnsi="Arial" w:cs="Arial"/>
          <w:b/>
          <w:lang w:eastAsia="ko-KR"/>
        </w:rPr>
        <w:t>5</w:t>
      </w:r>
      <w:r w:rsidRPr="00BC2C09">
        <w:rPr>
          <w:rFonts w:ascii="Arial" w:hAnsi="Arial" w:cs="Arial"/>
          <w:b/>
          <w:lang w:eastAsia="ko-KR"/>
        </w:rPr>
        <w:t>: E</w:t>
      </w:r>
      <w:r w:rsidR="00BC2C09">
        <w:rPr>
          <w:rFonts w:ascii="Arial" w:hAnsi="Arial" w:cs="Arial"/>
          <w:b/>
          <w:lang w:eastAsia="ko-KR"/>
        </w:rPr>
        <w:t>arly transmission on Contention-free</w:t>
      </w:r>
      <w:r w:rsidRPr="00BC2C09">
        <w:rPr>
          <w:rFonts w:ascii="Arial" w:hAnsi="Arial" w:cs="Arial"/>
          <w:b/>
          <w:lang w:eastAsia="ko-KR"/>
        </w:rPr>
        <w:t xml:space="preserve"> Shared PUR</w:t>
      </w:r>
      <w:r w:rsidR="00BC2C09">
        <w:rPr>
          <w:rFonts w:ascii="Arial" w:hAnsi="Arial" w:cs="Arial"/>
          <w:b/>
          <w:lang w:eastAsia="ko-KR"/>
        </w:rPr>
        <w:t xml:space="preserve"> (CF</w:t>
      </w:r>
      <w:r w:rsidRPr="00BC2C09">
        <w:rPr>
          <w:rFonts w:ascii="Arial" w:hAnsi="Arial" w:cs="Arial"/>
          <w:b/>
          <w:lang w:eastAsia="ko-KR"/>
        </w:rPr>
        <w:t>S PUR) is supported</w:t>
      </w:r>
      <w:r w:rsidR="009F614C">
        <w:rPr>
          <w:rFonts w:ascii="Arial" w:hAnsi="Arial" w:cs="Arial"/>
          <w:b/>
          <w:lang w:eastAsia="ko-KR"/>
        </w:rPr>
        <w:t>.</w:t>
      </w:r>
    </w:p>
    <w:p w14:paraId="60F0FFA5" w14:textId="35AA7A60" w:rsidR="00BC2C09" w:rsidRPr="00A85A12" w:rsidRDefault="00BC2C09" w:rsidP="005009F8">
      <w:pPr>
        <w:pStyle w:val="af3"/>
        <w:spacing w:after="120"/>
        <w:jc w:val="both"/>
        <w:rPr>
          <w:rFonts w:ascii="Arial" w:hAnsi="Arial" w:cs="Arial"/>
          <w:b/>
          <w:i/>
          <w:u w:val="single"/>
          <w:lang w:eastAsia="ko-KR"/>
        </w:rPr>
      </w:pPr>
      <w:r w:rsidRPr="00A85A12">
        <w:rPr>
          <w:rFonts w:ascii="Arial" w:hAnsi="Arial" w:cs="Arial"/>
          <w:b/>
          <w:i/>
          <w:u w:val="single"/>
          <w:lang w:eastAsia="ko-KR"/>
        </w:rPr>
        <w:t>Contention-based Shared PUR (CBS PUR)</w:t>
      </w:r>
    </w:p>
    <w:p w14:paraId="5A628208" w14:textId="54E3F284" w:rsidR="00D763E4" w:rsidRPr="005009F8" w:rsidRDefault="00D763E4" w:rsidP="005009F8">
      <w:pPr>
        <w:pStyle w:val="af3"/>
        <w:spacing w:after="120"/>
        <w:jc w:val="both"/>
        <w:rPr>
          <w:rFonts w:ascii="Arial" w:hAnsi="Arial" w:cs="Arial"/>
          <w:lang w:eastAsia="ko-KR"/>
        </w:rPr>
      </w:pPr>
      <w:r w:rsidRPr="005009F8">
        <w:rPr>
          <w:rFonts w:ascii="Arial" w:hAnsi="Arial" w:cs="Arial"/>
          <w:lang w:eastAsia="ko-KR"/>
        </w:rPr>
        <w:lastRenderedPageBreak/>
        <w:t xml:space="preserve">The eNB detection is more challenging with </w:t>
      </w:r>
      <w:r w:rsidR="00BB2E91">
        <w:rPr>
          <w:rFonts w:ascii="Arial" w:hAnsi="Arial" w:cs="Arial"/>
          <w:lang w:eastAsia="ko-KR"/>
        </w:rPr>
        <w:t>CBS PUR</w:t>
      </w:r>
      <w:r w:rsidR="00F51C53">
        <w:rPr>
          <w:rFonts w:ascii="Arial" w:hAnsi="Arial" w:cs="Arial"/>
          <w:lang w:eastAsia="ko-KR"/>
        </w:rPr>
        <w:t>,</w:t>
      </w:r>
      <w:r w:rsidRPr="005009F8">
        <w:rPr>
          <w:rFonts w:ascii="Arial" w:hAnsi="Arial" w:cs="Arial"/>
          <w:lang w:eastAsia="ko-KR"/>
        </w:rPr>
        <w:t xml:space="preserve"> as the eNB cannot used interference cancelling processing as the DMRS is shared between the colliding UE transmissions. Another drawback of CBS PUR is that the eNB cannot rely on a simple threshold-based DMRS detection mechanism in step (i). In case there are colliding UEs, the sum of DMRS transmissions may combine sufficiently to make use of threshold problematic. The eNB decode</w:t>
      </w:r>
      <w:r w:rsidR="0007742D" w:rsidRPr="005009F8">
        <w:rPr>
          <w:rFonts w:ascii="Arial" w:hAnsi="Arial" w:cs="Arial"/>
          <w:lang w:eastAsia="ko-KR"/>
        </w:rPr>
        <w:t>s</w:t>
      </w:r>
      <w:r w:rsidRPr="005009F8">
        <w:rPr>
          <w:rFonts w:ascii="Arial" w:hAnsi="Arial" w:cs="Arial"/>
          <w:lang w:eastAsia="ko-KR"/>
        </w:rPr>
        <w:t xml:space="preserve"> blindly the UL packet</w:t>
      </w:r>
      <w:r w:rsidR="0007742D" w:rsidRPr="005009F8">
        <w:rPr>
          <w:rFonts w:ascii="Arial" w:hAnsi="Arial" w:cs="Arial"/>
          <w:lang w:eastAsia="ko-KR"/>
        </w:rPr>
        <w:t>s</w:t>
      </w:r>
      <w:r w:rsidRPr="005009F8">
        <w:rPr>
          <w:rFonts w:ascii="Arial" w:hAnsi="Arial" w:cs="Arial"/>
          <w:lang w:eastAsia="ko-KR"/>
        </w:rPr>
        <w:t xml:space="preserve"> </w:t>
      </w:r>
      <w:r w:rsidR="0007742D" w:rsidRPr="005009F8">
        <w:rPr>
          <w:rFonts w:ascii="Arial" w:hAnsi="Arial" w:cs="Arial"/>
          <w:lang w:eastAsia="ko-KR"/>
        </w:rPr>
        <w:t xml:space="preserve">and then attempts </w:t>
      </w:r>
      <w:r w:rsidRPr="005009F8">
        <w:rPr>
          <w:rFonts w:ascii="Arial" w:hAnsi="Arial" w:cs="Arial"/>
          <w:lang w:eastAsia="ko-KR"/>
        </w:rPr>
        <w:t xml:space="preserve">to resolve contention. For these reason, it is preferred </w:t>
      </w:r>
      <w:r w:rsidR="000614D3" w:rsidRPr="005009F8">
        <w:rPr>
          <w:rFonts w:ascii="Arial" w:hAnsi="Arial" w:cs="Arial"/>
          <w:lang w:eastAsia="ko-KR"/>
        </w:rPr>
        <w:t xml:space="preserve">to use </w:t>
      </w:r>
      <w:r w:rsidRPr="005009F8">
        <w:rPr>
          <w:rFonts w:ascii="Arial" w:hAnsi="Arial" w:cs="Arial"/>
          <w:lang w:eastAsia="ko-KR"/>
        </w:rPr>
        <w:t xml:space="preserve">CFS PUR. Further, it seems sufficient to only configure time-frequency NPUSCH format 1 resources for CFS PUR. </w:t>
      </w:r>
    </w:p>
    <w:p w14:paraId="0D1DB007" w14:textId="7C569E2D" w:rsidR="004E02BE" w:rsidRPr="00946245" w:rsidRDefault="004E02BE" w:rsidP="00946245">
      <w:pPr>
        <w:pStyle w:val="af3"/>
        <w:spacing w:after="120"/>
        <w:ind w:left="1136" w:hanging="1136"/>
        <w:jc w:val="both"/>
        <w:rPr>
          <w:rFonts w:ascii="Arial" w:hAnsi="Arial" w:cs="Arial"/>
          <w:b/>
          <w:lang w:eastAsia="ko-KR"/>
        </w:rPr>
      </w:pPr>
      <w:r w:rsidRPr="00946245">
        <w:rPr>
          <w:rFonts w:ascii="Arial" w:hAnsi="Arial" w:cs="Arial"/>
          <w:b/>
          <w:lang w:eastAsia="ko-KR"/>
        </w:rPr>
        <w:t xml:space="preserve">Proposal </w:t>
      </w:r>
      <w:r w:rsidR="001E4648">
        <w:rPr>
          <w:rFonts w:ascii="Arial" w:hAnsi="Arial" w:cs="Arial"/>
          <w:b/>
          <w:lang w:eastAsia="ko-KR"/>
        </w:rPr>
        <w:t>6</w:t>
      </w:r>
      <w:r w:rsidR="00D763E4" w:rsidRPr="00946245">
        <w:rPr>
          <w:rFonts w:ascii="Arial" w:hAnsi="Arial" w:cs="Arial"/>
          <w:b/>
          <w:lang w:eastAsia="ko-KR"/>
        </w:rPr>
        <w:t>: E</w:t>
      </w:r>
      <w:r w:rsidR="00946245">
        <w:rPr>
          <w:rFonts w:ascii="Arial" w:hAnsi="Arial" w:cs="Arial"/>
          <w:b/>
          <w:lang w:eastAsia="ko-KR"/>
        </w:rPr>
        <w:t>arly transmission on Contention-b</w:t>
      </w:r>
      <w:r w:rsidR="008C50EA" w:rsidRPr="00946245">
        <w:rPr>
          <w:rFonts w:ascii="Arial" w:hAnsi="Arial" w:cs="Arial"/>
          <w:b/>
          <w:lang w:eastAsia="ko-KR"/>
        </w:rPr>
        <w:t>ased</w:t>
      </w:r>
      <w:r w:rsidR="00D763E4" w:rsidRPr="00946245">
        <w:rPr>
          <w:rFonts w:ascii="Arial" w:hAnsi="Arial" w:cs="Arial"/>
          <w:b/>
          <w:lang w:eastAsia="ko-KR"/>
        </w:rPr>
        <w:t xml:space="preserve"> Shared PUR</w:t>
      </w:r>
      <w:r w:rsidR="008C50EA" w:rsidRPr="00946245">
        <w:rPr>
          <w:rFonts w:ascii="Arial" w:hAnsi="Arial" w:cs="Arial"/>
          <w:b/>
          <w:lang w:eastAsia="ko-KR"/>
        </w:rPr>
        <w:t xml:space="preserve"> (CBS</w:t>
      </w:r>
      <w:r w:rsidR="00D763E4" w:rsidRPr="00946245">
        <w:rPr>
          <w:rFonts w:ascii="Arial" w:hAnsi="Arial" w:cs="Arial"/>
          <w:b/>
          <w:lang w:eastAsia="ko-KR"/>
        </w:rPr>
        <w:t xml:space="preserve"> PUR) is </w:t>
      </w:r>
      <w:r w:rsidR="008C50EA" w:rsidRPr="00946245">
        <w:rPr>
          <w:rFonts w:ascii="Arial" w:hAnsi="Arial" w:cs="Arial"/>
          <w:b/>
          <w:lang w:eastAsia="ko-KR"/>
        </w:rPr>
        <w:t xml:space="preserve">not </w:t>
      </w:r>
      <w:r w:rsidR="00D763E4" w:rsidRPr="00946245">
        <w:rPr>
          <w:rFonts w:ascii="Arial" w:hAnsi="Arial" w:cs="Arial"/>
          <w:b/>
          <w:lang w:eastAsia="ko-KR"/>
        </w:rPr>
        <w:t>supported</w:t>
      </w:r>
      <w:r w:rsidR="00946245">
        <w:rPr>
          <w:rFonts w:ascii="Arial" w:hAnsi="Arial" w:cs="Arial"/>
          <w:b/>
          <w:lang w:eastAsia="ko-KR"/>
        </w:rPr>
        <w:t>.</w:t>
      </w:r>
    </w:p>
    <w:p w14:paraId="24BFE135" w14:textId="543ACC6F" w:rsidR="009D61AD" w:rsidRDefault="004A74D8" w:rsidP="005009F8">
      <w:pPr>
        <w:pStyle w:val="1"/>
        <w:spacing w:after="120"/>
      </w:pPr>
      <w:r>
        <w:t xml:space="preserve">HARQ Aspects for </w:t>
      </w:r>
      <w:r w:rsidR="00B8373D">
        <w:t xml:space="preserve">Transmission in </w:t>
      </w:r>
      <w:r>
        <w:t>PUR</w:t>
      </w:r>
    </w:p>
    <w:p w14:paraId="40175819" w14:textId="5A9B7B1A" w:rsidR="004A74D8" w:rsidRPr="00F51C53" w:rsidRDefault="004A74D8" w:rsidP="00F51C53">
      <w:pPr>
        <w:pStyle w:val="af3"/>
        <w:spacing w:after="120"/>
        <w:jc w:val="both"/>
        <w:rPr>
          <w:rFonts w:ascii="Arial" w:hAnsi="Arial" w:cs="Arial"/>
          <w:b/>
          <w:i/>
          <w:u w:val="single"/>
          <w:lang w:eastAsia="ko-KR"/>
        </w:rPr>
      </w:pPr>
      <w:r w:rsidRPr="00F51C53">
        <w:rPr>
          <w:rFonts w:ascii="Arial" w:hAnsi="Arial" w:cs="Arial"/>
          <w:b/>
          <w:i/>
          <w:u w:val="single"/>
          <w:lang w:eastAsia="ko-KR"/>
        </w:rPr>
        <w:t>CFS PUR</w:t>
      </w:r>
    </w:p>
    <w:p w14:paraId="5EA0A7D9" w14:textId="7B08DDC6" w:rsidR="003F750D" w:rsidRPr="00F51C53" w:rsidRDefault="004A74D8" w:rsidP="00194226">
      <w:pPr>
        <w:pStyle w:val="af3"/>
        <w:spacing w:after="120"/>
        <w:jc w:val="both"/>
        <w:rPr>
          <w:rFonts w:ascii="Arial" w:hAnsi="Arial" w:cs="Arial"/>
          <w:lang w:eastAsia="ko-KR"/>
        </w:rPr>
      </w:pPr>
      <w:r w:rsidRPr="00F51C53">
        <w:rPr>
          <w:rFonts w:ascii="Arial" w:hAnsi="Arial" w:cs="Arial"/>
          <w:lang w:eastAsia="ko-KR"/>
        </w:rPr>
        <w:t>In CFS PUR</w:t>
      </w:r>
      <w:r w:rsidR="003A628A" w:rsidRPr="00F51C53">
        <w:rPr>
          <w:rFonts w:ascii="Arial" w:hAnsi="Arial" w:cs="Arial"/>
          <w:lang w:eastAsia="ko-KR"/>
        </w:rPr>
        <w:t>,</w:t>
      </w:r>
      <w:r w:rsidRPr="00F51C53">
        <w:rPr>
          <w:rFonts w:ascii="Arial" w:hAnsi="Arial" w:cs="Arial"/>
          <w:lang w:eastAsia="ko-KR"/>
        </w:rPr>
        <w:t xml:space="preserve"> it is at least nee</w:t>
      </w:r>
      <w:r w:rsidR="00E506C5">
        <w:rPr>
          <w:rFonts w:ascii="Arial" w:hAnsi="Arial" w:cs="Arial"/>
          <w:lang w:eastAsia="ko-KR"/>
        </w:rPr>
        <w:t>ded that an UL packet can be ACK/NACK-</w:t>
      </w:r>
      <w:r w:rsidRPr="00F51C53">
        <w:rPr>
          <w:rFonts w:ascii="Arial" w:hAnsi="Arial" w:cs="Arial"/>
          <w:lang w:eastAsia="ko-KR"/>
        </w:rPr>
        <w:t>ed to ensure reliability. As UE-specific DMRS is used in CFS DMRS, there is no contention. T</w:t>
      </w:r>
      <w:r w:rsidR="003F750D" w:rsidRPr="00F51C53">
        <w:rPr>
          <w:rFonts w:ascii="Arial" w:hAnsi="Arial" w:cs="Arial"/>
          <w:lang w:eastAsia="ko-KR"/>
        </w:rPr>
        <w:t>here can be two cases</w:t>
      </w:r>
      <w:r w:rsidR="00194226">
        <w:rPr>
          <w:rFonts w:ascii="Arial" w:hAnsi="Arial" w:cs="Arial"/>
          <w:lang w:eastAsia="ko-KR"/>
        </w:rPr>
        <w:t>:</w:t>
      </w:r>
    </w:p>
    <w:p w14:paraId="545416DC" w14:textId="43C7D079" w:rsidR="003F750D" w:rsidRPr="00F51C53" w:rsidRDefault="003F750D" w:rsidP="005009F8">
      <w:pPr>
        <w:pStyle w:val="af3"/>
        <w:numPr>
          <w:ilvl w:val="0"/>
          <w:numId w:val="4"/>
        </w:numPr>
        <w:spacing w:after="120"/>
        <w:rPr>
          <w:rFonts w:ascii="Arial" w:hAnsi="Arial" w:cs="Arial"/>
          <w:lang w:eastAsia="ko-KR"/>
        </w:rPr>
      </w:pPr>
      <w:r w:rsidRPr="00F51C53">
        <w:rPr>
          <w:rFonts w:ascii="Arial" w:hAnsi="Arial" w:cs="Arial"/>
          <w:u w:val="single"/>
          <w:lang w:eastAsia="ko-KR"/>
        </w:rPr>
        <w:t>DMRS detected, NPUSCH demodulated but not decoded</w:t>
      </w:r>
      <w:r w:rsidRPr="00F51C53">
        <w:rPr>
          <w:rFonts w:ascii="Arial" w:hAnsi="Arial" w:cs="Arial"/>
          <w:lang w:eastAsia="ko-KR"/>
        </w:rPr>
        <w:t>: the eNB knows UE transmitted data from detecting UE-specific DM</w:t>
      </w:r>
      <w:r w:rsidR="00E506C5">
        <w:rPr>
          <w:rFonts w:ascii="Arial" w:hAnsi="Arial" w:cs="Arial"/>
          <w:lang w:eastAsia="ko-KR"/>
        </w:rPr>
        <w:t>RS but can only send a HARQ NACK</w:t>
      </w:r>
      <w:r w:rsidRPr="00F51C53">
        <w:rPr>
          <w:rFonts w:ascii="Arial" w:hAnsi="Arial" w:cs="Arial"/>
          <w:lang w:eastAsia="ko-KR"/>
        </w:rPr>
        <w:t xml:space="preserve"> feedback</w:t>
      </w:r>
    </w:p>
    <w:p w14:paraId="79660D04" w14:textId="72E7B1E2" w:rsidR="003A628A" w:rsidRPr="00F51C53" w:rsidRDefault="003F750D" w:rsidP="005009F8">
      <w:pPr>
        <w:pStyle w:val="af3"/>
        <w:numPr>
          <w:ilvl w:val="0"/>
          <w:numId w:val="4"/>
        </w:numPr>
        <w:spacing w:after="120"/>
        <w:rPr>
          <w:rFonts w:ascii="Arial" w:hAnsi="Arial" w:cs="Arial"/>
          <w:lang w:eastAsia="ko-KR"/>
        </w:rPr>
      </w:pPr>
      <w:r w:rsidRPr="00F51C53">
        <w:rPr>
          <w:rFonts w:ascii="Arial" w:hAnsi="Arial" w:cs="Arial"/>
          <w:u w:val="single"/>
          <w:lang w:eastAsia="ko-KR"/>
        </w:rPr>
        <w:t>DMRS detected, NPUSCH demodulated and decoded</w:t>
      </w:r>
      <w:r w:rsidRPr="00F51C53">
        <w:rPr>
          <w:rFonts w:ascii="Arial" w:hAnsi="Arial" w:cs="Arial"/>
          <w:lang w:eastAsia="ko-KR"/>
        </w:rPr>
        <w:t>: the eNB knows UE transmitted data from detecting UE-spe</w:t>
      </w:r>
      <w:r w:rsidR="00E506C5">
        <w:rPr>
          <w:rFonts w:ascii="Arial" w:hAnsi="Arial" w:cs="Arial"/>
          <w:lang w:eastAsia="ko-KR"/>
        </w:rPr>
        <w:t>cific DMRS and can send HARQ ACK</w:t>
      </w:r>
      <w:r w:rsidRPr="00F51C53">
        <w:rPr>
          <w:rFonts w:ascii="Arial" w:hAnsi="Arial" w:cs="Arial"/>
          <w:lang w:eastAsia="ko-KR"/>
        </w:rPr>
        <w:t xml:space="preserve"> feedback</w:t>
      </w:r>
    </w:p>
    <w:p w14:paraId="709AEFA5" w14:textId="02D92923" w:rsidR="003F750D" w:rsidRPr="00F51C53" w:rsidRDefault="004A74D8" w:rsidP="00F51C53">
      <w:pPr>
        <w:pStyle w:val="af3"/>
        <w:spacing w:after="120"/>
        <w:ind w:left="1136" w:hanging="1136"/>
        <w:jc w:val="both"/>
        <w:rPr>
          <w:rFonts w:ascii="Arial" w:hAnsi="Arial" w:cs="Arial"/>
          <w:b/>
          <w:lang w:eastAsia="ko-KR"/>
        </w:rPr>
      </w:pPr>
      <w:r w:rsidRPr="00F51C53">
        <w:rPr>
          <w:rFonts w:ascii="Arial" w:hAnsi="Arial" w:cs="Arial"/>
          <w:b/>
          <w:lang w:eastAsia="ko-KR"/>
        </w:rPr>
        <w:t xml:space="preserve">Proposal </w:t>
      </w:r>
      <w:r w:rsidR="00643FB5">
        <w:rPr>
          <w:rFonts w:ascii="Arial" w:hAnsi="Arial" w:cs="Arial"/>
          <w:b/>
          <w:lang w:eastAsia="ko-KR"/>
        </w:rPr>
        <w:t>7</w:t>
      </w:r>
      <w:r w:rsidR="00A26AB2">
        <w:rPr>
          <w:rFonts w:ascii="Arial" w:hAnsi="Arial" w:cs="Arial"/>
          <w:b/>
          <w:lang w:eastAsia="ko-KR"/>
        </w:rPr>
        <w:t>:</w:t>
      </w:r>
      <w:r w:rsidR="00A26AB2">
        <w:rPr>
          <w:rFonts w:ascii="Arial" w:hAnsi="Arial" w:cs="Arial"/>
          <w:b/>
          <w:lang w:eastAsia="ko-KR"/>
        </w:rPr>
        <w:tab/>
      </w:r>
      <w:r w:rsidR="00F51C53">
        <w:rPr>
          <w:rFonts w:ascii="Arial" w:hAnsi="Arial" w:cs="Arial"/>
          <w:b/>
          <w:lang w:eastAsia="ko-KR"/>
        </w:rPr>
        <w:t>HARQ ACK/NACK</w:t>
      </w:r>
      <w:r w:rsidR="003F750D" w:rsidRPr="00F51C53">
        <w:rPr>
          <w:rFonts w:ascii="Arial" w:hAnsi="Arial" w:cs="Arial"/>
          <w:b/>
          <w:lang w:eastAsia="ko-KR"/>
        </w:rPr>
        <w:t xml:space="preserve"> for </w:t>
      </w:r>
      <w:r w:rsidRPr="00F51C53">
        <w:rPr>
          <w:rFonts w:ascii="Arial" w:hAnsi="Arial" w:cs="Arial"/>
          <w:b/>
          <w:lang w:eastAsia="ko-KR"/>
        </w:rPr>
        <w:t xml:space="preserve">early </w:t>
      </w:r>
      <w:r w:rsidR="003F750D" w:rsidRPr="00F51C53">
        <w:rPr>
          <w:rFonts w:ascii="Arial" w:hAnsi="Arial" w:cs="Arial"/>
          <w:b/>
          <w:lang w:eastAsia="ko-KR"/>
        </w:rPr>
        <w:t xml:space="preserve">transmission </w:t>
      </w:r>
      <w:r w:rsidRPr="00F51C53">
        <w:rPr>
          <w:rFonts w:ascii="Arial" w:hAnsi="Arial" w:cs="Arial"/>
          <w:b/>
          <w:lang w:eastAsia="ko-KR"/>
        </w:rPr>
        <w:t xml:space="preserve">on CFS PUR </w:t>
      </w:r>
      <w:r w:rsidR="003F750D" w:rsidRPr="00F51C53">
        <w:rPr>
          <w:rFonts w:ascii="Arial" w:hAnsi="Arial" w:cs="Arial"/>
          <w:b/>
          <w:lang w:eastAsia="ko-KR"/>
        </w:rPr>
        <w:t>is supported.</w:t>
      </w:r>
    </w:p>
    <w:p w14:paraId="7A805845" w14:textId="1B918E17" w:rsidR="004A74D8" w:rsidRPr="00F51C53" w:rsidRDefault="004A74D8" w:rsidP="00E506C5">
      <w:pPr>
        <w:pStyle w:val="af3"/>
        <w:spacing w:after="120"/>
        <w:jc w:val="both"/>
        <w:rPr>
          <w:rFonts w:ascii="Arial" w:hAnsi="Arial" w:cs="Arial"/>
          <w:lang w:eastAsia="ko-KR"/>
        </w:rPr>
      </w:pPr>
      <w:r w:rsidRPr="00F51C53">
        <w:rPr>
          <w:rFonts w:ascii="Arial" w:hAnsi="Arial" w:cs="Arial"/>
          <w:lang w:eastAsia="ko-KR"/>
        </w:rPr>
        <w:t xml:space="preserve">Assuming failure to decode data when </w:t>
      </w:r>
      <w:r w:rsidR="00A26AB2">
        <w:rPr>
          <w:rFonts w:ascii="Arial" w:hAnsi="Arial" w:cs="Arial"/>
          <w:lang w:eastAsia="ko-KR"/>
        </w:rPr>
        <w:t>c</w:t>
      </w:r>
      <w:r w:rsidR="00A26AB2" w:rsidRPr="00F51C53">
        <w:rPr>
          <w:rFonts w:ascii="Arial" w:hAnsi="Arial" w:cs="Arial"/>
          <w:lang w:eastAsia="ko-KR"/>
        </w:rPr>
        <w:t>ollision</w:t>
      </w:r>
      <w:r w:rsidRPr="00F51C53">
        <w:rPr>
          <w:rFonts w:ascii="Arial" w:hAnsi="Arial" w:cs="Arial"/>
          <w:lang w:eastAsia="ko-KR"/>
        </w:rPr>
        <w:t xml:space="preserve"> occurs, re-transmission with contention is likely to increase contention probability resulting in more failed transmissions. Hence, we have preference for idle UE to fall back to legacy RACH / EDT procedure if f</w:t>
      </w:r>
      <w:r w:rsidR="00E506C5">
        <w:rPr>
          <w:rFonts w:ascii="Arial" w:hAnsi="Arial" w:cs="Arial"/>
          <w:lang w:eastAsia="ko-KR"/>
        </w:rPr>
        <w:t xml:space="preserve">irst transmission attempt fails, </w:t>
      </w:r>
      <w:r w:rsidR="00E506C5" w:rsidRPr="00F51C53">
        <w:rPr>
          <w:rFonts w:ascii="Arial" w:hAnsi="Arial" w:cs="Arial"/>
          <w:lang w:eastAsia="ko-KR"/>
        </w:rPr>
        <w:t>and does not attempt to re-transmit data on preconfigured UL resources</w:t>
      </w:r>
      <w:r w:rsidR="00E506C5">
        <w:rPr>
          <w:rFonts w:ascii="Arial" w:hAnsi="Arial" w:cs="Arial"/>
          <w:lang w:eastAsia="ko-KR"/>
        </w:rPr>
        <w:t>.</w:t>
      </w:r>
    </w:p>
    <w:p w14:paraId="2D450261" w14:textId="3EF83F3F" w:rsidR="004A74D8" w:rsidRPr="00E9745B" w:rsidRDefault="00FE4F9F" w:rsidP="00E9745B">
      <w:pPr>
        <w:pStyle w:val="af3"/>
        <w:spacing w:after="120"/>
        <w:ind w:left="1136" w:hanging="1136"/>
        <w:jc w:val="both"/>
        <w:rPr>
          <w:rFonts w:ascii="Arial" w:hAnsi="Arial" w:cs="Arial"/>
          <w:b/>
          <w:lang w:eastAsia="ko-KR"/>
        </w:rPr>
      </w:pPr>
      <w:r w:rsidRPr="00E9745B">
        <w:rPr>
          <w:rFonts w:ascii="Arial" w:hAnsi="Arial" w:cs="Arial"/>
          <w:b/>
          <w:lang w:eastAsia="ko-KR"/>
        </w:rPr>
        <w:t xml:space="preserve">Proposal </w:t>
      </w:r>
      <w:r w:rsidR="00643FB5">
        <w:rPr>
          <w:rFonts w:ascii="Arial" w:hAnsi="Arial" w:cs="Arial"/>
          <w:b/>
          <w:lang w:eastAsia="ko-KR"/>
        </w:rPr>
        <w:t>8</w:t>
      </w:r>
      <w:r w:rsidR="004A74D8" w:rsidRPr="00E9745B">
        <w:rPr>
          <w:rFonts w:ascii="Arial" w:hAnsi="Arial" w:cs="Arial"/>
          <w:b/>
          <w:lang w:eastAsia="ko-KR"/>
        </w:rPr>
        <w:t>: HARQ retransmission on CFS PUR is not supported.</w:t>
      </w:r>
    </w:p>
    <w:p w14:paraId="524E3776" w14:textId="78A755E1" w:rsidR="001C0D97" w:rsidRPr="00E9745B" w:rsidRDefault="00643FB5" w:rsidP="00E9745B">
      <w:pPr>
        <w:pStyle w:val="af3"/>
        <w:spacing w:after="120"/>
        <w:ind w:left="1136" w:hanging="1136"/>
        <w:jc w:val="both"/>
        <w:rPr>
          <w:rFonts w:ascii="Arial" w:hAnsi="Arial" w:cs="Arial"/>
          <w:b/>
          <w:lang w:eastAsia="ko-KR"/>
        </w:rPr>
      </w:pPr>
      <w:r>
        <w:rPr>
          <w:rFonts w:ascii="Arial" w:hAnsi="Arial" w:cs="Arial"/>
          <w:b/>
          <w:lang w:eastAsia="ko-KR"/>
        </w:rPr>
        <w:t>Proposal 9</w:t>
      </w:r>
      <w:r w:rsidR="004A74D8" w:rsidRPr="00E9745B">
        <w:rPr>
          <w:rFonts w:ascii="Arial" w:hAnsi="Arial" w:cs="Arial"/>
          <w:b/>
          <w:lang w:eastAsia="ko-KR"/>
        </w:rPr>
        <w:t>: UE falls back to legacy RACH / EDT procedures if first UL packet transmission fails.</w:t>
      </w:r>
    </w:p>
    <w:p w14:paraId="006EA13F" w14:textId="06D6444E" w:rsidR="001C0D97" w:rsidRPr="00F51C53" w:rsidRDefault="001C0D97" w:rsidP="00F51C53">
      <w:pPr>
        <w:pStyle w:val="af3"/>
        <w:spacing w:after="120"/>
        <w:jc w:val="both"/>
        <w:rPr>
          <w:rFonts w:ascii="Arial" w:hAnsi="Arial" w:cs="Arial"/>
          <w:b/>
          <w:i/>
          <w:u w:val="single"/>
          <w:lang w:eastAsia="ko-KR"/>
        </w:rPr>
      </w:pPr>
      <w:r w:rsidRPr="00F51C53">
        <w:rPr>
          <w:rFonts w:ascii="Arial" w:hAnsi="Arial" w:cs="Arial"/>
          <w:b/>
          <w:i/>
          <w:u w:val="single"/>
          <w:lang w:eastAsia="ko-KR"/>
        </w:rPr>
        <w:t xml:space="preserve">Dedicated </w:t>
      </w:r>
      <w:r w:rsidR="004A74D8" w:rsidRPr="00F51C53">
        <w:rPr>
          <w:rFonts w:ascii="Arial" w:hAnsi="Arial" w:cs="Arial"/>
          <w:b/>
          <w:i/>
          <w:u w:val="single"/>
          <w:lang w:eastAsia="ko-KR"/>
        </w:rPr>
        <w:t>PUR</w:t>
      </w:r>
    </w:p>
    <w:p w14:paraId="741F9B7B" w14:textId="77777777" w:rsidR="00E9745B" w:rsidRDefault="003F750D" w:rsidP="00E9745B">
      <w:pPr>
        <w:pStyle w:val="af3"/>
        <w:spacing w:after="120"/>
        <w:jc w:val="both"/>
        <w:rPr>
          <w:rFonts w:ascii="Arial" w:hAnsi="Arial" w:cs="Arial"/>
          <w:lang w:eastAsia="ko-KR"/>
        </w:rPr>
      </w:pPr>
      <w:r w:rsidRPr="00E9745B">
        <w:rPr>
          <w:rFonts w:ascii="Arial" w:hAnsi="Arial" w:cs="Arial"/>
          <w:lang w:eastAsia="ko-KR"/>
        </w:rPr>
        <w:t>T</w:t>
      </w:r>
      <w:r w:rsidR="00E41477" w:rsidRPr="00E9745B">
        <w:rPr>
          <w:rFonts w:ascii="Arial" w:hAnsi="Arial" w:cs="Arial"/>
          <w:lang w:eastAsia="ko-KR"/>
        </w:rPr>
        <w:t>here is no need for the UE to include UE_ID</w:t>
      </w:r>
      <w:r w:rsidR="000D44EE" w:rsidRPr="00E9745B">
        <w:rPr>
          <w:rFonts w:ascii="Arial" w:hAnsi="Arial" w:cs="Arial"/>
          <w:lang w:eastAsia="ko-KR"/>
        </w:rPr>
        <w:t xml:space="preserve"> with data </w:t>
      </w:r>
      <w:r w:rsidRPr="00E9745B">
        <w:rPr>
          <w:rFonts w:ascii="Arial" w:hAnsi="Arial" w:cs="Arial"/>
          <w:lang w:eastAsia="ko-KR"/>
        </w:rPr>
        <w:t>on dedicated pre-configured UL resources</w:t>
      </w:r>
      <w:r w:rsidR="00E41477" w:rsidRPr="00E9745B">
        <w:rPr>
          <w:rFonts w:ascii="Arial" w:hAnsi="Arial" w:cs="Arial"/>
          <w:lang w:eastAsia="ko-KR"/>
        </w:rPr>
        <w:t xml:space="preserve">. </w:t>
      </w:r>
      <w:r w:rsidR="001C0D97" w:rsidRPr="00E9745B">
        <w:rPr>
          <w:rFonts w:ascii="Arial" w:hAnsi="Arial" w:cs="Arial"/>
          <w:lang w:eastAsia="ko-KR"/>
        </w:rPr>
        <w:t xml:space="preserve">We have preference to only configure one HARQ process as NB-IoT data transmission on </w:t>
      </w:r>
      <w:r w:rsidRPr="00E9745B">
        <w:rPr>
          <w:rFonts w:ascii="Arial" w:hAnsi="Arial" w:cs="Arial"/>
          <w:lang w:eastAsia="ko-KR"/>
        </w:rPr>
        <w:t xml:space="preserve">dedicated </w:t>
      </w:r>
      <w:r w:rsidR="001C0D97" w:rsidRPr="00E9745B">
        <w:rPr>
          <w:rFonts w:ascii="Arial" w:hAnsi="Arial" w:cs="Arial"/>
          <w:lang w:eastAsia="ko-KR"/>
        </w:rPr>
        <w:t xml:space="preserve">preconfigured resources </w:t>
      </w:r>
      <w:r w:rsidR="00447B27" w:rsidRPr="00E9745B">
        <w:rPr>
          <w:rFonts w:ascii="Arial" w:hAnsi="Arial" w:cs="Arial"/>
          <w:lang w:eastAsia="ko-KR"/>
        </w:rPr>
        <w:t xml:space="preserve">as this type of transmission scheme suits </w:t>
      </w:r>
      <w:r w:rsidR="001C0D97" w:rsidRPr="00E9745B">
        <w:rPr>
          <w:rFonts w:ascii="Arial" w:hAnsi="Arial" w:cs="Arial"/>
          <w:lang w:eastAsia="ko-KR"/>
        </w:rPr>
        <w:t xml:space="preserve">relatively low data rates. It seems not practical to reserve large amount of UL resources for a UE that may or may not transmit data. This would be wasteful. </w:t>
      </w:r>
    </w:p>
    <w:p w14:paraId="19AA2D8A" w14:textId="1DDE5D1D" w:rsidR="00803E47" w:rsidRPr="00E9745B" w:rsidRDefault="00803E47" w:rsidP="00E9745B">
      <w:pPr>
        <w:pStyle w:val="af3"/>
        <w:spacing w:after="120"/>
        <w:ind w:left="1136" w:hanging="1136"/>
        <w:jc w:val="both"/>
        <w:rPr>
          <w:rFonts w:ascii="Arial" w:hAnsi="Arial" w:cs="Arial"/>
          <w:b/>
          <w:lang w:eastAsia="ko-KR"/>
        </w:rPr>
      </w:pPr>
      <w:r w:rsidRPr="00E9745B">
        <w:rPr>
          <w:rFonts w:ascii="Arial" w:hAnsi="Arial" w:cs="Arial"/>
          <w:b/>
          <w:lang w:eastAsia="ko-KR"/>
        </w:rPr>
        <w:t xml:space="preserve">Proposal </w:t>
      </w:r>
      <w:r w:rsidR="00194226">
        <w:rPr>
          <w:rFonts w:ascii="Arial" w:hAnsi="Arial" w:cs="Arial"/>
          <w:b/>
          <w:lang w:eastAsia="ko-KR"/>
        </w:rPr>
        <w:t>10</w:t>
      </w:r>
      <w:r w:rsidR="00F7652A" w:rsidRPr="00E9745B">
        <w:rPr>
          <w:rFonts w:ascii="Arial" w:hAnsi="Arial" w:cs="Arial"/>
          <w:b/>
          <w:lang w:eastAsia="ko-KR"/>
        </w:rPr>
        <w:t xml:space="preserve">: One HARQ process is used for </w:t>
      </w:r>
      <w:r w:rsidRPr="00E9745B">
        <w:rPr>
          <w:rFonts w:ascii="Arial" w:hAnsi="Arial" w:cs="Arial"/>
          <w:b/>
          <w:lang w:eastAsia="ko-KR"/>
        </w:rPr>
        <w:t xml:space="preserve">HARQ re-transmissions on dedicated </w:t>
      </w:r>
      <w:r w:rsidR="00F7652A" w:rsidRPr="00E9745B">
        <w:rPr>
          <w:rFonts w:ascii="Arial" w:hAnsi="Arial" w:cs="Arial"/>
          <w:b/>
          <w:lang w:eastAsia="ko-KR"/>
        </w:rPr>
        <w:t>PUR</w:t>
      </w:r>
      <w:r w:rsidRPr="00E9745B">
        <w:rPr>
          <w:rFonts w:ascii="Arial" w:hAnsi="Arial" w:cs="Arial"/>
          <w:b/>
          <w:lang w:eastAsia="ko-KR"/>
        </w:rPr>
        <w:t>.</w:t>
      </w:r>
    </w:p>
    <w:p w14:paraId="714FE4BA" w14:textId="59086BB0" w:rsidR="00FE4F9F" w:rsidRDefault="00F51C53" w:rsidP="00E9745B">
      <w:pPr>
        <w:pStyle w:val="af3"/>
        <w:spacing w:after="120"/>
        <w:jc w:val="both"/>
        <w:rPr>
          <w:rFonts w:ascii="Arial" w:hAnsi="Arial" w:cs="Arial"/>
          <w:lang w:eastAsia="ko-KR"/>
        </w:rPr>
      </w:pPr>
      <w:r w:rsidRPr="00E9745B">
        <w:rPr>
          <w:rFonts w:ascii="Arial" w:hAnsi="Arial" w:cs="Arial"/>
          <w:lang w:eastAsia="ko-KR"/>
        </w:rPr>
        <w:t xml:space="preserve">The re-transmission for </w:t>
      </w:r>
      <w:r w:rsidR="00E9745B">
        <w:rPr>
          <w:rFonts w:ascii="Arial" w:hAnsi="Arial" w:cs="Arial"/>
          <w:lang w:eastAsia="ko-KR"/>
        </w:rPr>
        <w:t>dedicated PUR</w:t>
      </w:r>
      <w:r w:rsidR="00830DB0">
        <w:rPr>
          <w:rFonts w:ascii="Arial" w:hAnsi="Arial" w:cs="Arial"/>
          <w:lang w:eastAsia="ko-KR"/>
        </w:rPr>
        <w:t xml:space="preserve"> can be done in different ways, for example, r</w:t>
      </w:r>
      <w:r w:rsidR="00E9745B" w:rsidRPr="00E9745B">
        <w:rPr>
          <w:rFonts w:ascii="Arial" w:hAnsi="Arial" w:cs="Arial"/>
          <w:lang w:eastAsia="ko-KR"/>
        </w:rPr>
        <w:t>e-transmission in next dedicated PUR</w:t>
      </w:r>
      <w:r w:rsidR="00E9745B">
        <w:rPr>
          <w:rFonts w:ascii="Arial" w:hAnsi="Arial" w:cs="Arial"/>
          <w:lang w:eastAsia="ko-KR"/>
        </w:rPr>
        <w:t xml:space="preserve">, </w:t>
      </w:r>
      <w:r w:rsidR="00830DB0">
        <w:rPr>
          <w:rFonts w:ascii="Arial" w:hAnsi="Arial" w:cs="Arial"/>
          <w:lang w:eastAsia="ko-KR"/>
        </w:rPr>
        <w:t xml:space="preserve">or </w:t>
      </w:r>
      <w:r w:rsidR="00B661E9">
        <w:rPr>
          <w:rFonts w:ascii="Arial" w:hAnsi="Arial" w:cs="Arial"/>
          <w:lang w:eastAsia="ko-KR"/>
        </w:rPr>
        <w:t>r</w:t>
      </w:r>
      <w:r w:rsidR="00E9745B" w:rsidRPr="00E9745B">
        <w:rPr>
          <w:rFonts w:ascii="Arial" w:hAnsi="Arial" w:cs="Arial"/>
          <w:lang w:eastAsia="ko-KR"/>
        </w:rPr>
        <w:t>e-transmission via DCI UL grant</w:t>
      </w:r>
      <w:r w:rsidR="00D56526">
        <w:rPr>
          <w:rFonts w:ascii="Arial" w:hAnsi="Arial" w:cs="Arial"/>
          <w:lang w:eastAsia="ko-KR"/>
        </w:rPr>
        <w:t xml:space="preserve"> (network schedules extra resources for re-transmission)</w:t>
      </w:r>
      <w:r w:rsidR="00E9745B">
        <w:rPr>
          <w:rFonts w:ascii="Arial" w:hAnsi="Arial" w:cs="Arial"/>
          <w:lang w:eastAsia="ko-KR"/>
        </w:rPr>
        <w:t>. Since the mechanism is based on RAN1 design, we suggest that RAN2 leave this topic for RAN1 discussion.</w:t>
      </w:r>
    </w:p>
    <w:p w14:paraId="6FDDCF2F" w14:textId="7E1AAE26" w:rsidR="00E9745B" w:rsidRPr="00E9745B" w:rsidRDefault="00194226" w:rsidP="00E9745B">
      <w:pPr>
        <w:pStyle w:val="af3"/>
        <w:spacing w:after="120"/>
        <w:ind w:left="1136" w:hanging="1136"/>
        <w:jc w:val="both"/>
        <w:rPr>
          <w:rFonts w:ascii="Arial" w:hAnsi="Arial" w:cs="Arial"/>
          <w:b/>
          <w:lang w:eastAsia="ko-KR"/>
        </w:rPr>
      </w:pPr>
      <w:r>
        <w:rPr>
          <w:rFonts w:ascii="Arial" w:hAnsi="Arial" w:cs="Arial"/>
          <w:b/>
          <w:lang w:eastAsia="ko-KR"/>
        </w:rPr>
        <w:t>Proposal 11</w:t>
      </w:r>
      <w:r w:rsidR="00E9745B" w:rsidRPr="00E9745B">
        <w:rPr>
          <w:rFonts w:ascii="Arial" w:hAnsi="Arial" w:cs="Arial"/>
          <w:b/>
          <w:lang w:eastAsia="ko-KR"/>
        </w:rPr>
        <w:t xml:space="preserve">: </w:t>
      </w:r>
      <w:r w:rsidR="00E9745B">
        <w:rPr>
          <w:rFonts w:ascii="Arial" w:hAnsi="Arial" w:cs="Arial"/>
          <w:b/>
          <w:lang w:eastAsia="ko-KR"/>
        </w:rPr>
        <w:t xml:space="preserve">The method of re-transmission for </w:t>
      </w:r>
      <w:r w:rsidR="00E9745B" w:rsidRPr="00E9745B">
        <w:rPr>
          <w:rFonts w:ascii="Arial" w:hAnsi="Arial" w:cs="Arial"/>
          <w:b/>
          <w:lang w:eastAsia="ko-KR"/>
        </w:rPr>
        <w:t>dedicated PUR is</w:t>
      </w:r>
      <w:r w:rsidR="00E9745B">
        <w:rPr>
          <w:rFonts w:ascii="Arial" w:hAnsi="Arial" w:cs="Arial"/>
          <w:b/>
          <w:lang w:eastAsia="ko-KR"/>
        </w:rPr>
        <w:t xml:space="preserve"> left for RAN1 discussion.</w:t>
      </w:r>
    </w:p>
    <w:bookmarkEnd w:id="2"/>
    <w:p w14:paraId="481B26CA" w14:textId="77777777" w:rsidR="002D44AF" w:rsidRDefault="002D44AF" w:rsidP="005009F8">
      <w:pPr>
        <w:pStyle w:val="1"/>
        <w:spacing w:after="120"/>
        <w:rPr>
          <w:lang w:eastAsia="zh-TW"/>
        </w:rPr>
      </w:pPr>
      <w:r w:rsidRPr="00807D4E">
        <w:rPr>
          <w:rFonts w:hint="eastAsia"/>
        </w:rPr>
        <w:t>Conclusion</w:t>
      </w:r>
    </w:p>
    <w:p w14:paraId="1818BBAE" w14:textId="77777777" w:rsidR="00125554" w:rsidRDefault="00125554" w:rsidP="00125554">
      <w:pPr>
        <w:spacing w:after="120"/>
        <w:rPr>
          <w:rFonts w:ascii="Arial" w:hAnsi="Arial" w:cs="Arial"/>
        </w:rPr>
      </w:pPr>
      <w:r w:rsidRPr="007C424A">
        <w:rPr>
          <w:rFonts w:ascii="Arial" w:hAnsi="Arial" w:cs="Arial"/>
        </w:rPr>
        <w:t>It is proposed to discuss and decide on the following proposals:</w:t>
      </w:r>
    </w:p>
    <w:p w14:paraId="6E9BF5C4" w14:textId="77777777" w:rsidR="00125554" w:rsidRPr="00584449" w:rsidRDefault="00125554" w:rsidP="00125554">
      <w:pPr>
        <w:pStyle w:val="af3"/>
        <w:spacing w:after="120"/>
        <w:ind w:left="1136" w:hanging="1136"/>
        <w:jc w:val="both"/>
        <w:rPr>
          <w:rFonts w:ascii="Arial" w:hAnsi="Arial" w:cs="Arial"/>
          <w:b/>
          <w:lang w:eastAsia="ko-KR"/>
        </w:rPr>
      </w:pPr>
      <w:r w:rsidRPr="00584449">
        <w:rPr>
          <w:rFonts w:ascii="Arial" w:hAnsi="Arial" w:cs="Arial"/>
          <w:b/>
          <w:lang w:eastAsia="ko-KR"/>
        </w:rPr>
        <w:t>Proposal</w:t>
      </w:r>
      <w:r>
        <w:rPr>
          <w:rFonts w:ascii="Arial" w:hAnsi="Arial" w:cs="Arial"/>
          <w:b/>
          <w:lang w:eastAsia="ko-KR"/>
        </w:rPr>
        <w:t xml:space="preserve"> 1:</w:t>
      </w:r>
      <w:r>
        <w:rPr>
          <w:rFonts w:ascii="Arial" w:hAnsi="Arial" w:cs="Arial"/>
          <w:b/>
          <w:lang w:eastAsia="ko-KR"/>
        </w:rPr>
        <w:tab/>
      </w:r>
      <w:r w:rsidRPr="00584449">
        <w:rPr>
          <w:rFonts w:ascii="Arial" w:hAnsi="Arial" w:cs="Arial"/>
          <w:b/>
          <w:lang w:eastAsia="ko-KR"/>
        </w:rPr>
        <w:t>RAN2 should design corresponding RRC signalling for PUR configuration, which includes at least: (1) Time domain resources including periodicity(s)</w:t>
      </w:r>
      <w:r>
        <w:rPr>
          <w:rFonts w:ascii="Arial" w:hAnsi="Arial" w:cs="Arial"/>
          <w:b/>
          <w:lang w:eastAsia="ko-KR"/>
        </w:rPr>
        <w:t xml:space="preserve"> and PUR duration</w:t>
      </w:r>
      <w:r w:rsidRPr="00584449">
        <w:rPr>
          <w:rFonts w:ascii="Arial" w:hAnsi="Arial" w:cs="Arial"/>
          <w:b/>
          <w:lang w:eastAsia="ko-KR"/>
        </w:rPr>
        <w:t>, (2) Frequency domain resources, (3) TBS(s)/MCS(s).</w:t>
      </w:r>
    </w:p>
    <w:p w14:paraId="0B202542" w14:textId="77777777" w:rsidR="00125554" w:rsidRDefault="00125554" w:rsidP="00125554">
      <w:pPr>
        <w:pStyle w:val="af3"/>
        <w:spacing w:after="120"/>
        <w:ind w:left="1136" w:hanging="1136"/>
        <w:jc w:val="both"/>
        <w:rPr>
          <w:rFonts w:ascii="Arial" w:hAnsi="Arial" w:cs="Arial"/>
          <w:lang w:eastAsia="ko-KR"/>
        </w:rPr>
      </w:pPr>
      <w:r w:rsidRPr="00584449">
        <w:rPr>
          <w:rFonts w:ascii="Arial" w:hAnsi="Arial" w:cs="Arial"/>
          <w:b/>
          <w:lang w:eastAsia="ko-KR"/>
        </w:rPr>
        <w:t>Proposal</w:t>
      </w:r>
      <w:r>
        <w:rPr>
          <w:rFonts w:ascii="Arial" w:hAnsi="Arial" w:cs="Arial"/>
          <w:b/>
          <w:lang w:eastAsia="ko-KR"/>
        </w:rPr>
        <w:t xml:space="preserve"> 2:</w:t>
      </w:r>
      <w:r>
        <w:rPr>
          <w:rFonts w:ascii="Arial" w:hAnsi="Arial" w:cs="Arial"/>
          <w:b/>
          <w:lang w:eastAsia="ko-KR"/>
        </w:rPr>
        <w:tab/>
      </w:r>
      <w:r w:rsidRPr="00584449">
        <w:rPr>
          <w:rFonts w:ascii="Arial" w:hAnsi="Arial" w:cs="Arial"/>
          <w:b/>
          <w:lang w:eastAsia="ko-KR"/>
        </w:rPr>
        <w:t>RAN2 should</w:t>
      </w:r>
      <w:r>
        <w:rPr>
          <w:rFonts w:ascii="Arial" w:hAnsi="Arial" w:cs="Arial"/>
          <w:b/>
          <w:lang w:eastAsia="ko-KR"/>
        </w:rPr>
        <w:t xml:space="preserve"> study how network informs IDLE mode UE of the modification or release of pre-configured UL resources.</w:t>
      </w:r>
    </w:p>
    <w:p w14:paraId="603C90F3" w14:textId="77777777" w:rsidR="00125554" w:rsidRPr="00FE322F" w:rsidRDefault="00125554" w:rsidP="00125554">
      <w:pPr>
        <w:pStyle w:val="af3"/>
        <w:spacing w:after="120"/>
        <w:jc w:val="both"/>
        <w:rPr>
          <w:rFonts w:ascii="Arial" w:hAnsi="Arial" w:cs="Arial"/>
          <w:b/>
          <w:lang w:eastAsia="ko-KR"/>
        </w:rPr>
      </w:pPr>
      <w:r>
        <w:rPr>
          <w:rFonts w:ascii="Arial" w:hAnsi="Arial" w:cs="Arial"/>
          <w:b/>
          <w:lang w:eastAsia="ko-KR"/>
        </w:rPr>
        <w:t>Proposal 3:</w:t>
      </w:r>
      <w:r w:rsidRPr="00FE322F">
        <w:rPr>
          <w:rFonts w:ascii="Arial" w:hAnsi="Arial" w:cs="Arial"/>
          <w:b/>
          <w:lang w:eastAsia="ko-KR"/>
        </w:rPr>
        <w:tab/>
        <w:t>Release of the pre-configured uplink resources via UE request is supported.</w:t>
      </w:r>
    </w:p>
    <w:p w14:paraId="7BF6B31F" w14:textId="70816D9E" w:rsidR="00B123F2" w:rsidRPr="00584449" w:rsidRDefault="00B123F2" w:rsidP="00B123F2">
      <w:pPr>
        <w:pStyle w:val="af3"/>
        <w:spacing w:after="120"/>
        <w:ind w:left="1136" w:hanging="1136"/>
        <w:jc w:val="both"/>
        <w:rPr>
          <w:rFonts w:ascii="Arial" w:hAnsi="Arial" w:cs="Arial"/>
          <w:b/>
          <w:lang w:eastAsia="ko-KR"/>
        </w:rPr>
      </w:pPr>
      <w:r>
        <w:rPr>
          <w:rFonts w:ascii="Arial" w:hAnsi="Arial" w:cs="Arial"/>
          <w:b/>
          <w:lang w:eastAsia="ko-KR"/>
        </w:rPr>
        <w:t>Proposal 4</w:t>
      </w:r>
      <w:r w:rsidRPr="00584449">
        <w:rPr>
          <w:rFonts w:ascii="Arial" w:hAnsi="Arial" w:cs="Arial"/>
          <w:b/>
          <w:lang w:eastAsia="ko-KR"/>
        </w:rPr>
        <w:t xml:space="preserve">: The </w:t>
      </w:r>
      <w:r w:rsidR="006135CB">
        <w:rPr>
          <w:rFonts w:ascii="Arial" w:hAnsi="Arial" w:cs="Arial"/>
          <w:b/>
          <w:lang w:eastAsia="ko-KR"/>
        </w:rPr>
        <w:t>PUR</w:t>
      </w:r>
      <w:r>
        <w:rPr>
          <w:rFonts w:ascii="Arial" w:hAnsi="Arial" w:cs="Arial"/>
          <w:b/>
          <w:lang w:eastAsia="ko-KR"/>
        </w:rPr>
        <w:t xml:space="preserve"> re</w:t>
      </w:r>
      <w:r w:rsidRPr="00584449">
        <w:rPr>
          <w:rFonts w:ascii="Arial" w:hAnsi="Arial" w:cs="Arial"/>
          <w:b/>
          <w:lang w:eastAsia="ko-KR"/>
        </w:rPr>
        <w:t>use</w:t>
      </w:r>
      <w:r>
        <w:rPr>
          <w:rFonts w:ascii="Arial" w:hAnsi="Arial" w:cs="Arial"/>
          <w:b/>
          <w:lang w:eastAsia="ko-KR"/>
        </w:rPr>
        <w:t>s</w:t>
      </w:r>
      <w:r w:rsidRPr="00584449">
        <w:rPr>
          <w:rFonts w:ascii="Arial" w:hAnsi="Arial" w:cs="Arial"/>
          <w:b/>
          <w:lang w:eastAsia="ko-KR"/>
        </w:rPr>
        <w:t xml:space="preserve"> the same max TBS and same UL TBS table specified for Rel-15 Early Data Transmission in Random Access procedure.</w:t>
      </w:r>
    </w:p>
    <w:p w14:paraId="11A4611B" w14:textId="77777777" w:rsidR="00B123F2" w:rsidRPr="00BC2C09" w:rsidRDefault="00B123F2" w:rsidP="00B123F2">
      <w:pPr>
        <w:pStyle w:val="af3"/>
        <w:spacing w:after="120"/>
        <w:ind w:left="1136" w:hanging="1136"/>
        <w:jc w:val="both"/>
        <w:rPr>
          <w:rFonts w:ascii="Arial" w:hAnsi="Arial" w:cs="Arial"/>
          <w:b/>
          <w:lang w:eastAsia="ko-KR"/>
        </w:rPr>
      </w:pPr>
      <w:r w:rsidRPr="00BC2C09">
        <w:rPr>
          <w:rFonts w:ascii="Arial" w:hAnsi="Arial" w:cs="Arial"/>
          <w:b/>
          <w:lang w:eastAsia="ko-KR"/>
        </w:rPr>
        <w:t xml:space="preserve">Proposal </w:t>
      </w:r>
      <w:r>
        <w:rPr>
          <w:rFonts w:ascii="Arial" w:hAnsi="Arial" w:cs="Arial"/>
          <w:b/>
          <w:lang w:eastAsia="ko-KR"/>
        </w:rPr>
        <w:t>5</w:t>
      </w:r>
      <w:r w:rsidRPr="00BC2C09">
        <w:rPr>
          <w:rFonts w:ascii="Arial" w:hAnsi="Arial" w:cs="Arial"/>
          <w:b/>
          <w:lang w:eastAsia="ko-KR"/>
        </w:rPr>
        <w:t>: E</w:t>
      </w:r>
      <w:r>
        <w:rPr>
          <w:rFonts w:ascii="Arial" w:hAnsi="Arial" w:cs="Arial"/>
          <w:b/>
          <w:lang w:eastAsia="ko-KR"/>
        </w:rPr>
        <w:t>arly transmission on Contention-free</w:t>
      </w:r>
      <w:r w:rsidRPr="00BC2C09">
        <w:rPr>
          <w:rFonts w:ascii="Arial" w:hAnsi="Arial" w:cs="Arial"/>
          <w:b/>
          <w:lang w:eastAsia="ko-KR"/>
        </w:rPr>
        <w:t xml:space="preserve"> Shared PUR</w:t>
      </w:r>
      <w:r>
        <w:rPr>
          <w:rFonts w:ascii="Arial" w:hAnsi="Arial" w:cs="Arial"/>
          <w:b/>
          <w:lang w:eastAsia="ko-KR"/>
        </w:rPr>
        <w:t xml:space="preserve"> (CF</w:t>
      </w:r>
      <w:r w:rsidRPr="00BC2C09">
        <w:rPr>
          <w:rFonts w:ascii="Arial" w:hAnsi="Arial" w:cs="Arial"/>
          <w:b/>
          <w:lang w:eastAsia="ko-KR"/>
        </w:rPr>
        <w:t>S PUR) is supported</w:t>
      </w:r>
      <w:r>
        <w:rPr>
          <w:rFonts w:ascii="Arial" w:hAnsi="Arial" w:cs="Arial"/>
          <w:b/>
          <w:lang w:eastAsia="ko-KR"/>
        </w:rPr>
        <w:t>.</w:t>
      </w:r>
    </w:p>
    <w:p w14:paraId="004B78AC" w14:textId="77777777" w:rsidR="00B123F2" w:rsidRPr="00946245" w:rsidRDefault="00B123F2" w:rsidP="00B123F2">
      <w:pPr>
        <w:pStyle w:val="af3"/>
        <w:spacing w:after="120"/>
        <w:ind w:left="1136" w:hanging="1136"/>
        <w:jc w:val="both"/>
        <w:rPr>
          <w:rFonts w:ascii="Arial" w:hAnsi="Arial" w:cs="Arial"/>
          <w:b/>
          <w:lang w:eastAsia="ko-KR"/>
        </w:rPr>
      </w:pPr>
      <w:r w:rsidRPr="00946245">
        <w:rPr>
          <w:rFonts w:ascii="Arial" w:hAnsi="Arial" w:cs="Arial"/>
          <w:b/>
          <w:lang w:eastAsia="ko-KR"/>
        </w:rPr>
        <w:t xml:space="preserve">Proposal </w:t>
      </w:r>
      <w:r>
        <w:rPr>
          <w:rFonts w:ascii="Arial" w:hAnsi="Arial" w:cs="Arial"/>
          <w:b/>
          <w:lang w:eastAsia="ko-KR"/>
        </w:rPr>
        <w:t>6</w:t>
      </w:r>
      <w:r w:rsidRPr="00946245">
        <w:rPr>
          <w:rFonts w:ascii="Arial" w:hAnsi="Arial" w:cs="Arial"/>
          <w:b/>
          <w:lang w:eastAsia="ko-KR"/>
        </w:rPr>
        <w:t>: E</w:t>
      </w:r>
      <w:r>
        <w:rPr>
          <w:rFonts w:ascii="Arial" w:hAnsi="Arial" w:cs="Arial"/>
          <w:b/>
          <w:lang w:eastAsia="ko-KR"/>
        </w:rPr>
        <w:t>arly transmission on Contention-b</w:t>
      </w:r>
      <w:r w:rsidRPr="00946245">
        <w:rPr>
          <w:rFonts w:ascii="Arial" w:hAnsi="Arial" w:cs="Arial"/>
          <w:b/>
          <w:lang w:eastAsia="ko-KR"/>
        </w:rPr>
        <w:t>ased Shared PUR (CBS PUR) is not supported</w:t>
      </w:r>
      <w:r>
        <w:rPr>
          <w:rFonts w:ascii="Arial" w:hAnsi="Arial" w:cs="Arial"/>
          <w:b/>
          <w:lang w:eastAsia="ko-KR"/>
        </w:rPr>
        <w:t>.</w:t>
      </w:r>
    </w:p>
    <w:p w14:paraId="2731D09B" w14:textId="77777777" w:rsidR="00B123F2" w:rsidRPr="00F51C53" w:rsidRDefault="00B123F2" w:rsidP="00B123F2">
      <w:pPr>
        <w:pStyle w:val="af3"/>
        <w:spacing w:after="120"/>
        <w:ind w:left="1136" w:hanging="1136"/>
        <w:jc w:val="both"/>
        <w:rPr>
          <w:rFonts w:ascii="Arial" w:hAnsi="Arial" w:cs="Arial"/>
          <w:b/>
          <w:lang w:eastAsia="ko-KR"/>
        </w:rPr>
      </w:pPr>
      <w:r w:rsidRPr="00F51C53">
        <w:rPr>
          <w:rFonts w:ascii="Arial" w:hAnsi="Arial" w:cs="Arial"/>
          <w:b/>
          <w:lang w:eastAsia="ko-KR"/>
        </w:rPr>
        <w:t xml:space="preserve">Proposal </w:t>
      </w:r>
      <w:r>
        <w:rPr>
          <w:rFonts w:ascii="Arial" w:hAnsi="Arial" w:cs="Arial"/>
          <w:b/>
          <w:lang w:eastAsia="ko-KR"/>
        </w:rPr>
        <w:t>7:</w:t>
      </w:r>
      <w:r>
        <w:rPr>
          <w:rFonts w:ascii="Arial" w:hAnsi="Arial" w:cs="Arial"/>
          <w:b/>
          <w:lang w:eastAsia="ko-KR"/>
        </w:rPr>
        <w:tab/>
        <w:t>HARQ ACK/NACK</w:t>
      </w:r>
      <w:r w:rsidRPr="00F51C53">
        <w:rPr>
          <w:rFonts w:ascii="Arial" w:hAnsi="Arial" w:cs="Arial"/>
          <w:b/>
          <w:lang w:eastAsia="ko-KR"/>
        </w:rPr>
        <w:t xml:space="preserve"> for early transmission on CFS PUR is supported.</w:t>
      </w:r>
    </w:p>
    <w:p w14:paraId="687799DE" w14:textId="77777777" w:rsidR="00B123F2" w:rsidRPr="00E9745B" w:rsidRDefault="00B123F2" w:rsidP="00B123F2">
      <w:pPr>
        <w:pStyle w:val="af3"/>
        <w:spacing w:after="120"/>
        <w:ind w:left="1136" w:hanging="1136"/>
        <w:jc w:val="both"/>
        <w:rPr>
          <w:rFonts w:ascii="Arial" w:hAnsi="Arial" w:cs="Arial"/>
          <w:b/>
          <w:lang w:eastAsia="ko-KR"/>
        </w:rPr>
      </w:pPr>
      <w:r w:rsidRPr="00E9745B">
        <w:rPr>
          <w:rFonts w:ascii="Arial" w:hAnsi="Arial" w:cs="Arial"/>
          <w:b/>
          <w:lang w:eastAsia="ko-KR"/>
        </w:rPr>
        <w:lastRenderedPageBreak/>
        <w:t xml:space="preserve">Proposal </w:t>
      </w:r>
      <w:r>
        <w:rPr>
          <w:rFonts w:ascii="Arial" w:hAnsi="Arial" w:cs="Arial"/>
          <w:b/>
          <w:lang w:eastAsia="ko-KR"/>
        </w:rPr>
        <w:t>8</w:t>
      </w:r>
      <w:r w:rsidRPr="00E9745B">
        <w:rPr>
          <w:rFonts w:ascii="Arial" w:hAnsi="Arial" w:cs="Arial"/>
          <w:b/>
          <w:lang w:eastAsia="ko-KR"/>
        </w:rPr>
        <w:t>: HARQ retransmission on CFS PUR is not supported.</w:t>
      </w:r>
    </w:p>
    <w:p w14:paraId="5D44F033" w14:textId="739DCCE8" w:rsidR="000775BF" w:rsidRDefault="00B123F2" w:rsidP="00B123F2">
      <w:pPr>
        <w:pStyle w:val="af3"/>
        <w:spacing w:after="120"/>
        <w:rPr>
          <w:rFonts w:ascii="Arial" w:hAnsi="Arial" w:cs="Arial"/>
          <w:b/>
          <w:lang w:eastAsia="ko-KR"/>
        </w:rPr>
      </w:pPr>
      <w:r>
        <w:rPr>
          <w:rFonts w:ascii="Arial" w:hAnsi="Arial" w:cs="Arial"/>
          <w:b/>
          <w:lang w:eastAsia="ko-KR"/>
        </w:rPr>
        <w:t>Proposal 9</w:t>
      </w:r>
      <w:r w:rsidR="001B0599">
        <w:rPr>
          <w:rFonts w:ascii="Arial" w:hAnsi="Arial" w:cs="Arial"/>
          <w:b/>
          <w:lang w:eastAsia="ko-KR"/>
        </w:rPr>
        <w:t>:</w:t>
      </w:r>
      <w:r w:rsidR="001B0599">
        <w:rPr>
          <w:rFonts w:ascii="Arial" w:hAnsi="Arial" w:cs="Arial"/>
          <w:b/>
          <w:lang w:eastAsia="ko-KR"/>
        </w:rPr>
        <w:tab/>
      </w:r>
      <w:r w:rsidRPr="00E9745B">
        <w:rPr>
          <w:rFonts w:ascii="Arial" w:hAnsi="Arial" w:cs="Arial"/>
          <w:b/>
          <w:lang w:eastAsia="ko-KR"/>
        </w:rPr>
        <w:t>UE falls back to legacy RACH / EDT procedures if first UL packet transmission fails.</w:t>
      </w:r>
    </w:p>
    <w:p w14:paraId="4C7DDB70" w14:textId="3C26CCD6" w:rsidR="00B123F2" w:rsidRPr="00E9745B" w:rsidRDefault="00B123F2" w:rsidP="00B123F2">
      <w:pPr>
        <w:pStyle w:val="af3"/>
        <w:spacing w:after="120"/>
        <w:ind w:left="1136" w:hanging="1136"/>
        <w:jc w:val="both"/>
        <w:rPr>
          <w:rFonts w:ascii="Arial" w:hAnsi="Arial" w:cs="Arial"/>
          <w:b/>
          <w:lang w:eastAsia="ko-KR"/>
        </w:rPr>
      </w:pPr>
      <w:r w:rsidRPr="00E9745B">
        <w:rPr>
          <w:rFonts w:ascii="Arial" w:hAnsi="Arial" w:cs="Arial"/>
          <w:b/>
          <w:lang w:eastAsia="ko-KR"/>
        </w:rPr>
        <w:t xml:space="preserve">Proposal </w:t>
      </w:r>
      <w:r>
        <w:rPr>
          <w:rFonts w:ascii="Arial" w:hAnsi="Arial" w:cs="Arial"/>
          <w:b/>
          <w:lang w:eastAsia="ko-KR"/>
        </w:rPr>
        <w:t>10</w:t>
      </w:r>
      <w:r w:rsidR="001B0599">
        <w:rPr>
          <w:rFonts w:ascii="Arial" w:hAnsi="Arial" w:cs="Arial"/>
          <w:b/>
          <w:lang w:eastAsia="ko-KR"/>
        </w:rPr>
        <w:t xml:space="preserve">: </w:t>
      </w:r>
      <w:r w:rsidRPr="00E9745B">
        <w:rPr>
          <w:rFonts w:ascii="Arial" w:hAnsi="Arial" w:cs="Arial"/>
          <w:b/>
          <w:lang w:eastAsia="ko-KR"/>
        </w:rPr>
        <w:t>One HARQ process is used for HARQ re-transmissions on dedicated PUR.</w:t>
      </w:r>
    </w:p>
    <w:p w14:paraId="72A203EF" w14:textId="365D8857" w:rsidR="00B123F2" w:rsidRPr="00B123F2" w:rsidRDefault="00B123F2" w:rsidP="00B123F2">
      <w:pPr>
        <w:pStyle w:val="af3"/>
        <w:spacing w:after="120"/>
        <w:ind w:left="1136" w:hanging="1136"/>
        <w:jc w:val="both"/>
        <w:rPr>
          <w:rFonts w:ascii="Arial" w:hAnsi="Arial" w:cs="Arial"/>
          <w:b/>
          <w:lang w:eastAsia="ko-KR"/>
        </w:rPr>
      </w:pPr>
      <w:r>
        <w:rPr>
          <w:rFonts w:ascii="Arial" w:hAnsi="Arial" w:cs="Arial"/>
          <w:b/>
          <w:lang w:eastAsia="ko-KR"/>
        </w:rPr>
        <w:t>Proposal 11</w:t>
      </w:r>
      <w:r w:rsidR="001B0599">
        <w:rPr>
          <w:rFonts w:ascii="Arial" w:hAnsi="Arial" w:cs="Arial"/>
          <w:b/>
          <w:lang w:eastAsia="ko-KR"/>
        </w:rPr>
        <w:t xml:space="preserve">: </w:t>
      </w:r>
      <w:r>
        <w:rPr>
          <w:rFonts w:ascii="Arial" w:hAnsi="Arial" w:cs="Arial"/>
          <w:b/>
          <w:lang w:eastAsia="ko-KR"/>
        </w:rPr>
        <w:t xml:space="preserve">The method of re-transmission for </w:t>
      </w:r>
      <w:r w:rsidRPr="00E9745B">
        <w:rPr>
          <w:rFonts w:ascii="Arial" w:hAnsi="Arial" w:cs="Arial"/>
          <w:b/>
          <w:lang w:eastAsia="ko-KR"/>
        </w:rPr>
        <w:t>dedicated PUR is</w:t>
      </w:r>
      <w:r>
        <w:rPr>
          <w:rFonts w:ascii="Arial" w:hAnsi="Arial" w:cs="Arial"/>
          <w:b/>
          <w:lang w:eastAsia="ko-KR"/>
        </w:rPr>
        <w:t xml:space="preserve"> left for RAN1 discussion.</w:t>
      </w:r>
    </w:p>
    <w:p w14:paraId="27149AB7" w14:textId="77777777" w:rsidR="002D44AF" w:rsidRPr="00B300C3" w:rsidRDefault="002D44AF" w:rsidP="005009F8">
      <w:pPr>
        <w:pStyle w:val="1"/>
        <w:spacing w:after="120"/>
        <w:rPr>
          <w:lang w:val="en-US"/>
        </w:rPr>
      </w:pPr>
      <w:r>
        <w:rPr>
          <w:rFonts w:hint="eastAsia"/>
          <w:lang w:val="en-US" w:eastAsia="zh-TW"/>
        </w:rPr>
        <w:t>References</w:t>
      </w:r>
    </w:p>
    <w:p w14:paraId="6281EB94" w14:textId="24D59DDD" w:rsidR="00D869A4" w:rsidRPr="008E4E39" w:rsidRDefault="0093550D" w:rsidP="005009F8">
      <w:pPr>
        <w:pStyle w:val="afa"/>
        <w:numPr>
          <w:ilvl w:val="0"/>
          <w:numId w:val="2"/>
        </w:numPr>
        <w:spacing w:after="120"/>
        <w:rPr>
          <w:rFonts w:ascii="Arial" w:hAnsi="Arial" w:cs="Arial"/>
          <w:lang w:val="en-US"/>
        </w:rPr>
      </w:pPr>
      <w:r w:rsidRPr="008E4E39">
        <w:rPr>
          <w:rFonts w:ascii="Arial" w:hAnsi="Arial" w:cs="Arial"/>
          <w:lang w:val="en-US"/>
        </w:rPr>
        <w:t>RP-181451, New WID on Rel-16 enhancements for NB-IoT, Ericsson, TSG RAN#80, June 2018</w:t>
      </w:r>
    </w:p>
    <w:p w14:paraId="1A823293" w14:textId="6289BA60" w:rsidR="003B67CE" w:rsidRPr="008E4E39" w:rsidRDefault="003B67CE" w:rsidP="005009F8">
      <w:pPr>
        <w:pStyle w:val="afa"/>
        <w:numPr>
          <w:ilvl w:val="0"/>
          <w:numId w:val="2"/>
        </w:numPr>
        <w:spacing w:after="120"/>
        <w:rPr>
          <w:rFonts w:ascii="Arial" w:hAnsi="Arial" w:cs="Arial"/>
          <w:lang w:val="en-US"/>
        </w:rPr>
      </w:pPr>
      <w:r w:rsidRPr="008E4E39">
        <w:rPr>
          <w:rFonts w:ascii="Arial" w:hAnsi="Arial" w:cs="Arial"/>
          <w:lang w:val="en-US"/>
        </w:rPr>
        <w:t>TS 36.213, V15.2.0, July 2018</w:t>
      </w:r>
    </w:p>
    <w:p w14:paraId="20A3EAC0" w14:textId="4B7187BD" w:rsidR="00BE156A" w:rsidRPr="008E4E39" w:rsidRDefault="00BE156A" w:rsidP="005009F8">
      <w:pPr>
        <w:pStyle w:val="afa"/>
        <w:numPr>
          <w:ilvl w:val="0"/>
          <w:numId w:val="2"/>
        </w:numPr>
        <w:spacing w:after="120"/>
        <w:rPr>
          <w:rFonts w:ascii="Arial" w:hAnsi="Arial" w:cs="Arial"/>
          <w:lang w:val="en-US"/>
        </w:rPr>
      </w:pPr>
      <w:r w:rsidRPr="008E4E39">
        <w:rPr>
          <w:rFonts w:ascii="Arial" w:hAnsi="Arial" w:cs="Arial"/>
          <w:lang w:val="en-US"/>
        </w:rPr>
        <w:t>TS 36.300, V15.2.0, July 2018</w:t>
      </w:r>
    </w:p>
    <w:sectPr w:rsidR="00BE156A" w:rsidRPr="008E4E3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449E8" w14:textId="77777777" w:rsidR="00EB6D16" w:rsidRDefault="00EB6D16">
      <w:r>
        <w:separator/>
      </w:r>
    </w:p>
  </w:endnote>
  <w:endnote w:type="continuationSeparator" w:id="0">
    <w:p w14:paraId="52E996A7" w14:textId="77777777" w:rsidR="00EB6D16" w:rsidRDefault="00EB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2B787" w14:textId="77777777" w:rsidR="00EB6D16" w:rsidRDefault="00EB6D16">
      <w:r>
        <w:separator/>
      </w:r>
    </w:p>
  </w:footnote>
  <w:footnote w:type="continuationSeparator" w:id="0">
    <w:p w14:paraId="2EB9D681" w14:textId="77777777" w:rsidR="00EB6D16" w:rsidRDefault="00EB6D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2F97"/>
    <w:multiLevelType w:val="hybridMultilevel"/>
    <w:tmpl w:val="F3AEF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F69C4"/>
    <w:multiLevelType w:val="hybridMultilevel"/>
    <w:tmpl w:val="94609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3102D"/>
    <w:multiLevelType w:val="hybridMultilevel"/>
    <w:tmpl w:val="A4365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65050"/>
    <w:multiLevelType w:val="hybridMultilevel"/>
    <w:tmpl w:val="C6E26620"/>
    <w:lvl w:ilvl="0" w:tplc="88443D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4F874BA"/>
    <w:multiLevelType w:val="hybridMultilevel"/>
    <w:tmpl w:val="AE8A9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50F68A1"/>
    <w:multiLevelType w:val="hybridMultilevel"/>
    <w:tmpl w:val="77F68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AD6A14"/>
    <w:multiLevelType w:val="hybridMultilevel"/>
    <w:tmpl w:val="A4F03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489E0C8B"/>
    <w:multiLevelType w:val="hybridMultilevel"/>
    <w:tmpl w:val="C9AEA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AA05CC"/>
    <w:multiLevelType w:val="hybridMultilevel"/>
    <w:tmpl w:val="0074E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5"/>
  </w:num>
  <w:num w:numId="4">
    <w:abstractNumId w:val="2"/>
  </w:num>
  <w:num w:numId="5">
    <w:abstractNumId w:val="3"/>
  </w:num>
  <w:num w:numId="6">
    <w:abstractNumId w:val="1"/>
  </w:num>
  <w:num w:numId="7">
    <w:abstractNumId w:val="10"/>
  </w:num>
  <w:num w:numId="8">
    <w:abstractNumId w:val="0"/>
  </w:num>
  <w:num w:numId="9">
    <w:abstractNumId w:val="9"/>
  </w:num>
  <w:num w:numId="10">
    <w:abstractNumId w:val="7"/>
  </w:num>
  <w:num w:numId="11">
    <w:abstractNumId w:val="6"/>
  </w:num>
  <w:num w:numId="12">
    <w:abstractNumId w:val="11"/>
  </w:num>
  <w:num w:numId="1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3CB"/>
    <w:rsid w:val="00004B5C"/>
    <w:rsid w:val="000054AF"/>
    <w:rsid w:val="0000797A"/>
    <w:rsid w:val="00011D0E"/>
    <w:rsid w:val="000121C0"/>
    <w:rsid w:val="00013CA4"/>
    <w:rsid w:val="00015793"/>
    <w:rsid w:val="00015873"/>
    <w:rsid w:val="0001606C"/>
    <w:rsid w:val="0002191D"/>
    <w:rsid w:val="000222CB"/>
    <w:rsid w:val="00023212"/>
    <w:rsid w:val="0002426D"/>
    <w:rsid w:val="000266A0"/>
    <w:rsid w:val="00026F21"/>
    <w:rsid w:val="0003040C"/>
    <w:rsid w:val="000306A4"/>
    <w:rsid w:val="00030FBE"/>
    <w:rsid w:val="00031C1D"/>
    <w:rsid w:val="0003291C"/>
    <w:rsid w:val="00032F6B"/>
    <w:rsid w:val="000343F5"/>
    <w:rsid w:val="00034473"/>
    <w:rsid w:val="00035C8A"/>
    <w:rsid w:val="00036802"/>
    <w:rsid w:val="00036E9D"/>
    <w:rsid w:val="00037AA6"/>
    <w:rsid w:val="00041C77"/>
    <w:rsid w:val="00043A47"/>
    <w:rsid w:val="0004557B"/>
    <w:rsid w:val="000472D9"/>
    <w:rsid w:val="00047DB7"/>
    <w:rsid w:val="00047F44"/>
    <w:rsid w:val="00053BDB"/>
    <w:rsid w:val="00053C5F"/>
    <w:rsid w:val="00054D06"/>
    <w:rsid w:val="00056973"/>
    <w:rsid w:val="00056AB8"/>
    <w:rsid w:val="00057DC0"/>
    <w:rsid w:val="00060EC5"/>
    <w:rsid w:val="000614D3"/>
    <w:rsid w:val="000626D9"/>
    <w:rsid w:val="00063B2B"/>
    <w:rsid w:val="000646D3"/>
    <w:rsid w:val="00065840"/>
    <w:rsid w:val="00065B1A"/>
    <w:rsid w:val="000672B2"/>
    <w:rsid w:val="0006733D"/>
    <w:rsid w:val="000728B9"/>
    <w:rsid w:val="00072D4C"/>
    <w:rsid w:val="00074BF1"/>
    <w:rsid w:val="00075A79"/>
    <w:rsid w:val="0007742D"/>
    <w:rsid w:val="000775BF"/>
    <w:rsid w:val="000804BB"/>
    <w:rsid w:val="0008193D"/>
    <w:rsid w:val="00082AA4"/>
    <w:rsid w:val="000837A9"/>
    <w:rsid w:val="000854BF"/>
    <w:rsid w:val="0008693B"/>
    <w:rsid w:val="00087287"/>
    <w:rsid w:val="0008738E"/>
    <w:rsid w:val="00087846"/>
    <w:rsid w:val="00092656"/>
    <w:rsid w:val="00093E7E"/>
    <w:rsid w:val="000940AE"/>
    <w:rsid w:val="00094666"/>
    <w:rsid w:val="0009679F"/>
    <w:rsid w:val="00096F03"/>
    <w:rsid w:val="000A02F0"/>
    <w:rsid w:val="000A142A"/>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43F7"/>
    <w:rsid w:val="000C44A9"/>
    <w:rsid w:val="000C53A9"/>
    <w:rsid w:val="000C77C1"/>
    <w:rsid w:val="000D06B4"/>
    <w:rsid w:val="000D0CCA"/>
    <w:rsid w:val="000D1E9A"/>
    <w:rsid w:val="000D44EE"/>
    <w:rsid w:val="000D54C6"/>
    <w:rsid w:val="000D6CFC"/>
    <w:rsid w:val="000E005A"/>
    <w:rsid w:val="000E16EB"/>
    <w:rsid w:val="000E284C"/>
    <w:rsid w:val="000E469E"/>
    <w:rsid w:val="000E4A2D"/>
    <w:rsid w:val="000E54C3"/>
    <w:rsid w:val="000E69EA"/>
    <w:rsid w:val="000F291F"/>
    <w:rsid w:val="000F3EA8"/>
    <w:rsid w:val="000F4EA3"/>
    <w:rsid w:val="000F6E85"/>
    <w:rsid w:val="000F7592"/>
    <w:rsid w:val="000F7730"/>
    <w:rsid w:val="000F7EFE"/>
    <w:rsid w:val="001010BC"/>
    <w:rsid w:val="0010118B"/>
    <w:rsid w:val="001012D3"/>
    <w:rsid w:val="00101381"/>
    <w:rsid w:val="001033DD"/>
    <w:rsid w:val="00106D86"/>
    <w:rsid w:val="00107C99"/>
    <w:rsid w:val="00112480"/>
    <w:rsid w:val="00112898"/>
    <w:rsid w:val="001132F9"/>
    <w:rsid w:val="001135BD"/>
    <w:rsid w:val="00114A5F"/>
    <w:rsid w:val="00115249"/>
    <w:rsid w:val="00116720"/>
    <w:rsid w:val="001200EA"/>
    <w:rsid w:val="001206F8"/>
    <w:rsid w:val="001211BC"/>
    <w:rsid w:val="00121877"/>
    <w:rsid w:val="00121E7E"/>
    <w:rsid w:val="00122A76"/>
    <w:rsid w:val="00124568"/>
    <w:rsid w:val="00125554"/>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1018"/>
    <w:rsid w:val="00152EF4"/>
    <w:rsid w:val="001534BC"/>
    <w:rsid w:val="00153528"/>
    <w:rsid w:val="001541D5"/>
    <w:rsid w:val="00154A79"/>
    <w:rsid w:val="00154EEC"/>
    <w:rsid w:val="00155543"/>
    <w:rsid w:val="0015718A"/>
    <w:rsid w:val="00157365"/>
    <w:rsid w:val="00157CE8"/>
    <w:rsid w:val="00161258"/>
    <w:rsid w:val="00164FAA"/>
    <w:rsid w:val="0016596F"/>
    <w:rsid w:val="00172031"/>
    <w:rsid w:val="00172202"/>
    <w:rsid w:val="00173918"/>
    <w:rsid w:val="0017415A"/>
    <w:rsid w:val="00174296"/>
    <w:rsid w:val="00175920"/>
    <w:rsid w:val="00177DC6"/>
    <w:rsid w:val="00182B95"/>
    <w:rsid w:val="001842CE"/>
    <w:rsid w:val="00185345"/>
    <w:rsid w:val="001911A9"/>
    <w:rsid w:val="00191AD9"/>
    <w:rsid w:val="00191EED"/>
    <w:rsid w:val="0019315E"/>
    <w:rsid w:val="001937BB"/>
    <w:rsid w:val="00193903"/>
    <w:rsid w:val="00194226"/>
    <w:rsid w:val="00194839"/>
    <w:rsid w:val="00194FCC"/>
    <w:rsid w:val="001968B4"/>
    <w:rsid w:val="00196BAE"/>
    <w:rsid w:val="0019768C"/>
    <w:rsid w:val="001A08AA"/>
    <w:rsid w:val="001A0F90"/>
    <w:rsid w:val="001A3437"/>
    <w:rsid w:val="001A4EA6"/>
    <w:rsid w:val="001A5826"/>
    <w:rsid w:val="001A6300"/>
    <w:rsid w:val="001B0599"/>
    <w:rsid w:val="001B33CF"/>
    <w:rsid w:val="001B3867"/>
    <w:rsid w:val="001B7481"/>
    <w:rsid w:val="001C0958"/>
    <w:rsid w:val="001C0D39"/>
    <w:rsid w:val="001C0D97"/>
    <w:rsid w:val="001C2EA0"/>
    <w:rsid w:val="001C53BB"/>
    <w:rsid w:val="001C5A24"/>
    <w:rsid w:val="001D028C"/>
    <w:rsid w:val="001D131B"/>
    <w:rsid w:val="001D4B2F"/>
    <w:rsid w:val="001D50EA"/>
    <w:rsid w:val="001D72E5"/>
    <w:rsid w:val="001D7D29"/>
    <w:rsid w:val="001E0941"/>
    <w:rsid w:val="001E11B3"/>
    <w:rsid w:val="001E19B5"/>
    <w:rsid w:val="001E3B39"/>
    <w:rsid w:val="001E4648"/>
    <w:rsid w:val="001E63A1"/>
    <w:rsid w:val="001E6EB7"/>
    <w:rsid w:val="001E7D11"/>
    <w:rsid w:val="001F20F2"/>
    <w:rsid w:val="001F3A4A"/>
    <w:rsid w:val="001F4C17"/>
    <w:rsid w:val="001F6689"/>
    <w:rsid w:val="001F68B2"/>
    <w:rsid w:val="001F7E47"/>
    <w:rsid w:val="002004AE"/>
    <w:rsid w:val="002023A0"/>
    <w:rsid w:val="00202AE7"/>
    <w:rsid w:val="00204ADC"/>
    <w:rsid w:val="00204B0E"/>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03CB"/>
    <w:rsid w:val="0022237A"/>
    <w:rsid w:val="002223A7"/>
    <w:rsid w:val="00222699"/>
    <w:rsid w:val="00222897"/>
    <w:rsid w:val="002240BE"/>
    <w:rsid w:val="00235394"/>
    <w:rsid w:val="00235680"/>
    <w:rsid w:val="00235A9B"/>
    <w:rsid w:val="00237173"/>
    <w:rsid w:val="002419D0"/>
    <w:rsid w:val="00241D4B"/>
    <w:rsid w:val="00242F1C"/>
    <w:rsid w:val="00243323"/>
    <w:rsid w:val="00244FD8"/>
    <w:rsid w:val="00245B82"/>
    <w:rsid w:val="0024674A"/>
    <w:rsid w:val="0025028C"/>
    <w:rsid w:val="002506F0"/>
    <w:rsid w:val="00252EB7"/>
    <w:rsid w:val="00253CD8"/>
    <w:rsid w:val="002549FC"/>
    <w:rsid w:val="002570A5"/>
    <w:rsid w:val="00257500"/>
    <w:rsid w:val="0026179F"/>
    <w:rsid w:val="00265893"/>
    <w:rsid w:val="0026698C"/>
    <w:rsid w:val="00266EC4"/>
    <w:rsid w:val="00274E1A"/>
    <w:rsid w:val="00275E1D"/>
    <w:rsid w:val="002770F4"/>
    <w:rsid w:val="00277420"/>
    <w:rsid w:val="00281609"/>
    <w:rsid w:val="00282213"/>
    <w:rsid w:val="002863A3"/>
    <w:rsid w:val="00287850"/>
    <w:rsid w:val="00287BC6"/>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005"/>
    <w:rsid w:val="002B419D"/>
    <w:rsid w:val="002B429C"/>
    <w:rsid w:val="002B594C"/>
    <w:rsid w:val="002B6292"/>
    <w:rsid w:val="002B67A7"/>
    <w:rsid w:val="002B6CEF"/>
    <w:rsid w:val="002B7BC4"/>
    <w:rsid w:val="002B7BFF"/>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07EC"/>
    <w:rsid w:val="003210CC"/>
    <w:rsid w:val="0032165D"/>
    <w:rsid w:val="003224F1"/>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161E"/>
    <w:rsid w:val="003520C8"/>
    <w:rsid w:val="003540D1"/>
    <w:rsid w:val="00354EBB"/>
    <w:rsid w:val="00355BF1"/>
    <w:rsid w:val="00356531"/>
    <w:rsid w:val="003569A0"/>
    <w:rsid w:val="003579DB"/>
    <w:rsid w:val="00357DDA"/>
    <w:rsid w:val="003604CD"/>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28A"/>
    <w:rsid w:val="003A6535"/>
    <w:rsid w:val="003A7FDA"/>
    <w:rsid w:val="003B037E"/>
    <w:rsid w:val="003B1CD7"/>
    <w:rsid w:val="003B25A7"/>
    <w:rsid w:val="003B360D"/>
    <w:rsid w:val="003B63FF"/>
    <w:rsid w:val="003B67CE"/>
    <w:rsid w:val="003C245B"/>
    <w:rsid w:val="003C2562"/>
    <w:rsid w:val="003C2DC1"/>
    <w:rsid w:val="003C3166"/>
    <w:rsid w:val="003C4DF7"/>
    <w:rsid w:val="003C6806"/>
    <w:rsid w:val="003C7C79"/>
    <w:rsid w:val="003D0233"/>
    <w:rsid w:val="003D187B"/>
    <w:rsid w:val="003D1F33"/>
    <w:rsid w:val="003D35AC"/>
    <w:rsid w:val="003D3659"/>
    <w:rsid w:val="003D40E4"/>
    <w:rsid w:val="003D4535"/>
    <w:rsid w:val="003D5DA3"/>
    <w:rsid w:val="003D716A"/>
    <w:rsid w:val="003E040F"/>
    <w:rsid w:val="003E05F6"/>
    <w:rsid w:val="003E3434"/>
    <w:rsid w:val="003E39EA"/>
    <w:rsid w:val="003E4FFB"/>
    <w:rsid w:val="003E5EAB"/>
    <w:rsid w:val="003E5F52"/>
    <w:rsid w:val="003E7C05"/>
    <w:rsid w:val="003F04F5"/>
    <w:rsid w:val="003F063E"/>
    <w:rsid w:val="003F1503"/>
    <w:rsid w:val="003F1B8C"/>
    <w:rsid w:val="003F2A81"/>
    <w:rsid w:val="003F2EC2"/>
    <w:rsid w:val="003F3F83"/>
    <w:rsid w:val="003F41C8"/>
    <w:rsid w:val="003F61EF"/>
    <w:rsid w:val="003F6410"/>
    <w:rsid w:val="003F750D"/>
    <w:rsid w:val="00401562"/>
    <w:rsid w:val="00404575"/>
    <w:rsid w:val="004048A8"/>
    <w:rsid w:val="00405657"/>
    <w:rsid w:val="00405787"/>
    <w:rsid w:val="00406E27"/>
    <w:rsid w:val="00407387"/>
    <w:rsid w:val="00410598"/>
    <w:rsid w:val="00413D74"/>
    <w:rsid w:val="0041441E"/>
    <w:rsid w:val="004145EC"/>
    <w:rsid w:val="00415DFC"/>
    <w:rsid w:val="0041688B"/>
    <w:rsid w:val="00421F3E"/>
    <w:rsid w:val="00422A70"/>
    <w:rsid w:val="00423C66"/>
    <w:rsid w:val="00424ED4"/>
    <w:rsid w:val="00427DBF"/>
    <w:rsid w:val="00433028"/>
    <w:rsid w:val="00436340"/>
    <w:rsid w:val="00436526"/>
    <w:rsid w:val="00442F6C"/>
    <w:rsid w:val="00444225"/>
    <w:rsid w:val="00445D09"/>
    <w:rsid w:val="00445D1B"/>
    <w:rsid w:val="00447B27"/>
    <w:rsid w:val="004502EA"/>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4A93"/>
    <w:rsid w:val="00475406"/>
    <w:rsid w:val="00476EF3"/>
    <w:rsid w:val="00476FC9"/>
    <w:rsid w:val="0048125D"/>
    <w:rsid w:val="00481B8C"/>
    <w:rsid w:val="004825DC"/>
    <w:rsid w:val="00482761"/>
    <w:rsid w:val="00482CB5"/>
    <w:rsid w:val="0048451B"/>
    <w:rsid w:val="00485876"/>
    <w:rsid w:val="00486287"/>
    <w:rsid w:val="00487CBA"/>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A74D8"/>
    <w:rsid w:val="004B1ECD"/>
    <w:rsid w:val="004B253D"/>
    <w:rsid w:val="004B26E9"/>
    <w:rsid w:val="004B34BE"/>
    <w:rsid w:val="004B3C4D"/>
    <w:rsid w:val="004B5C7C"/>
    <w:rsid w:val="004B65B3"/>
    <w:rsid w:val="004C0650"/>
    <w:rsid w:val="004C151B"/>
    <w:rsid w:val="004C3E90"/>
    <w:rsid w:val="004C4D28"/>
    <w:rsid w:val="004C58A6"/>
    <w:rsid w:val="004C6314"/>
    <w:rsid w:val="004D0321"/>
    <w:rsid w:val="004D065A"/>
    <w:rsid w:val="004D1531"/>
    <w:rsid w:val="004D1BEE"/>
    <w:rsid w:val="004D43D5"/>
    <w:rsid w:val="004D578D"/>
    <w:rsid w:val="004D658B"/>
    <w:rsid w:val="004D69A7"/>
    <w:rsid w:val="004E02BE"/>
    <w:rsid w:val="004E13F4"/>
    <w:rsid w:val="004E23DE"/>
    <w:rsid w:val="004E34F7"/>
    <w:rsid w:val="004E4003"/>
    <w:rsid w:val="004E500C"/>
    <w:rsid w:val="004E5190"/>
    <w:rsid w:val="004E72E8"/>
    <w:rsid w:val="004E7758"/>
    <w:rsid w:val="004F03DF"/>
    <w:rsid w:val="004F0B5D"/>
    <w:rsid w:val="004F59A8"/>
    <w:rsid w:val="004F5A72"/>
    <w:rsid w:val="004F74EA"/>
    <w:rsid w:val="005005DE"/>
    <w:rsid w:val="005009F8"/>
    <w:rsid w:val="00501517"/>
    <w:rsid w:val="0050169B"/>
    <w:rsid w:val="005027EA"/>
    <w:rsid w:val="00502EF2"/>
    <w:rsid w:val="00503690"/>
    <w:rsid w:val="00503737"/>
    <w:rsid w:val="00503C68"/>
    <w:rsid w:val="00504C1D"/>
    <w:rsid w:val="00505BFA"/>
    <w:rsid w:val="00506586"/>
    <w:rsid w:val="005111CD"/>
    <w:rsid w:val="00512307"/>
    <w:rsid w:val="00512C1E"/>
    <w:rsid w:val="00512D4B"/>
    <w:rsid w:val="0051345C"/>
    <w:rsid w:val="00513C96"/>
    <w:rsid w:val="00513E1C"/>
    <w:rsid w:val="0051532E"/>
    <w:rsid w:val="00520147"/>
    <w:rsid w:val="005203DE"/>
    <w:rsid w:val="00520FA3"/>
    <w:rsid w:val="0052180F"/>
    <w:rsid w:val="00521E1A"/>
    <w:rsid w:val="00523712"/>
    <w:rsid w:val="00523A04"/>
    <w:rsid w:val="00524193"/>
    <w:rsid w:val="0052455F"/>
    <w:rsid w:val="00525243"/>
    <w:rsid w:val="005259DC"/>
    <w:rsid w:val="005265BC"/>
    <w:rsid w:val="0052731E"/>
    <w:rsid w:val="00530A13"/>
    <w:rsid w:val="00530F0C"/>
    <w:rsid w:val="00536AB5"/>
    <w:rsid w:val="00537199"/>
    <w:rsid w:val="00537EDA"/>
    <w:rsid w:val="005400D0"/>
    <w:rsid w:val="005406D9"/>
    <w:rsid w:val="005412AC"/>
    <w:rsid w:val="00547A1C"/>
    <w:rsid w:val="00551B47"/>
    <w:rsid w:val="0055300A"/>
    <w:rsid w:val="005534EE"/>
    <w:rsid w:val="00554E86"/>
    <w:rsid w:val="00556011"/>
    <w:rsid w:val="00556A55"/>
    <w:rsid w:val="005609A0"/>
    <w:rsid w:val="00561966"/>
    <w:rsid w:val="00563111"/>
    <w:rsid w:val="00564539"/>
    <w:rsid w:val="00565333"/>
    <w:rsid w:val="005724AC"/>
    <w:rsid w:val="005758E4"/>
    <w:rsid w:val="00577349"/>
    <w:rsid w:val="00577842"/>
    <w:rsid w:val="00577CC7"/>
    <w:rsid w:val="00580522"/>
    <w:rsid w:val="005806AA"/>
    <w:rsid w:val="00580EF2"/>
    <w:rsid w:val="00584449"/>
    <w:rsid w:val="00586643"/>
    <w:rsid w:val="0058668B"/>
    <w:rsid w:val="00586BDE"/>
    <w:rsid w:val="00592273"/>
    <w:rsid w:val="00593026"/>
    <w:rsid w:val="005937DC"/>
    <w:rsid w:val="00593800"/>
    <w:rsid w:val="0059450C"/>
    <w:rsid w:val="00595B59"/>
    <w:rsid w:val="005A023B"/>
    <w:rsid w:val="005A17B1"/>
    <w:rsid w:val="005A2AED"/>
    <w:rsid w:val="005A40A6"/>
    <w:rsid w:val="005A551D"/>
    <w:rsid w:val="005A6683"/>
    <w:rsid w:val="005B0ABA"/>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59"/>
    <w:rsid w:val="005D3928"/>
    <w:rsid w:val="005D47F0"/>
    <w:rsid w:val="005D4BB3"/>
    <w:rsid w:val="005D4C01"/>
    <w:rsid w:val="005E0178"/>
    <w:rsid w:val="005E0DCD"/>
    <w:rsid w:val="005E4724"/>
    <w:rsid w:val="005E4C78"/>
    <w:rsid w:val="005E5985"/>
    <w:rsid w:val="005E7768"/>
    <w:rsid w:val="005E7CB6"/>
    <w:rsid w:val="005E7E39"/>
    <w:rsid w:val="005F020C"/>
    <w:rsid w:val="005F0E0E"/>
    <w:rsid w:val="005F1AA7"/>
    <w:rsid w:val="005F20B0"/>
    <w:rsid w:val="005F55A3"/>
    <w:rsid w:val="005F55F8"/>
    <w:rsid w:val="005F57B4"/>
    <w:rsid w:val="005F5F18"/>
    <w:rsid w:val="005F6D50"/>
    <w:rsid w:val="006002C5"/>
    <w:rsid w:val="006003DF"/>
    <w:rsid w:val="00601791"/>
    <w:rsid w:val="00601BCD"/>
    <w:rsid w:val="006033BC"/>
    <w:rsid w:val="0060469B"/>
    <w:rsid w:val="00607FC1"/>
    <w:rsid w:val="0061035E"/>
    <w:rsid w:val="00610D75"/>
    <w:rsid w:val="006110AF"/>
    <w:rsid w:val="006113D3"/>
    <w:rsid w:val="0061230B"/>
    <w:rsid w:val="006135CB"/>
    <w:rsid w:val="006144D6"/>
    <w:rsid w:val="00617472"/>
    <w:rsid w:val="00617873"/>
    <w:rsid w:val="00621321"/>
    <w:rsid w:val="00622066"/>
    <w:rsid w:val="006226BC"/>
    <w:rsid w:val="00624011"/>
    <w:rsid w:val="00624DF0"/>
    <w:rsid w:val="006258C4"/>
    <w:rsid w:val="00627970"/>
    <w:rsid w:val="0063019F"/>
    <w:rsid w:val="00630F44"/>
    <w:rsid w:val="0063179F"/>
    <w:rsid w:val="00631F6E"/>
    <w:rsid w:val="006320EF"/>
    <w:rsid w:val="00634377"/>
    <w:rsid w:val="00636BCC"/>
    <w:rsid w:val="006379CF"/>
    <w:rsid w:val="00637EEB"/>
    <w:rsid w:val="00640116"/>
    <w:rsid w:val="00641F63"/>
    <w:rsid w:val="006428A0"/>
    <w:rsid w:val="00643FB5"/>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11AC"/>
    <w:rsid w:val="00662682"/>
    <w:rsid w:val="0066275E"/>
    <w:rsid w:val="00662AA0"/>
    <w:rsid w:val="00663C2D"/>
    <w:rsid w:val="00664201"/>
    <w:rsid w:val="00665A62"/>
    <w:rsid w:val="00665C04"/>
    <w:rsid w:val="00666664"/>
    <w:rsid w:val="00666E89"/>
    <w:rsid w:val="0066734B"/>
    <w:rsid w:val="00670166"/>
    <w:rsid w:val="00670B59"/>
    <w:rsid w:val="00671BEF"/>
    <w:rsid w:val="006732CF"/>
    <w:rsid w:val="0067400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5826"/>
    <w:rsid w:val="006972F4"/>
    <w:rsid w:val="006A1067"/>
    <w:rsid w:val="006A5912"/>
    <w:rsid w:val="006A5938"/>
    <w:rsid w:val="006B06BA"/>
    <w:rsid w:val="006B09A6"/>
    <w:rsid w:val="006B2F94"/>
    <w:rsid w:val="006B3667"/>
    <w:rsid w:val="006B4703"/>
    <w:rsid w:val="006B721C"/>
    <w:rsid w:val="006B737D"/>
    <w:rsid w:val="006C08AD"/>
    <w:rsid w:val="006C1A9C"/>
    <w:rsid w:val="006C3E68"/>
    <w:rsid w:val="006C5991"/>
    <w:rsid w:val="006C7CF2"/>
    <w:rsid w:val="006D045A"/>
    <w:rsid w:val="006D10DE"/>
    <w:rsid w:val="006D112A"/>
    <w:rsid w:val="006D1231"/>
    <w:rsid w:val="006D24CA"/>
    <w:rsid w:val="006D2C0C"/>
    <w:rsid w:val="006D69C6"/>
    <w:rsid w:val="006D6D17"/>
    <w:rsid w:val="006E0979"/>
    <w:rsid w:val="006E30A3"/>
    <w:rsid w:val="006E3251"/>
    <w:rsid w:val="006E4526"/>
    <w:rsid w:val="006E50C9"/>
    <w:rsid w:val="006E6BF4"/>
    <w:rsid w:val="006E7B14"/>
    <w:rsid w:val="006F2CE0"/>
    <w:rsid w:val="006F54EB"/>
    <w:rsid w:val="006F57DB"/>
    <w:rsid w:val="00702D49"/>
    <w:rsid w:val="007033C1"/>
    <w:rsid w:val="00704A21"/>
    <w:rsid w:val="00704E63"/>
    <w:rsid w:val="0070646B"/>
    <w:rsid w:val="00707501"/>
    <w:rsid w:val="00710FE8"/>
    <w:rsid w:val="0071157A"/>
    <w:rsid w:val="00712C64"/>
    <w:rsid w:val="00713B22"/>
    <w:rsid w:val="00720176"/>
    <w:rsid w:val="00722229"/>
    <w:rsid w:val="00722727"/>
    <w:rsid w:val="00722C22"/>
    <w:rsid w:val="00723177"/>
    <w:rsid w:val="00725F80"/>
    <w:rsid w:val="007279AC"/>
    <w:rsid w:val="00727C1E"/>
    <w:rsid w:val="007314A7"/>
    <w:rsid w:val="007338C3"/>
    <w:rsid w:val="0073431D"/>
    <w:rsid w:val="0073609F"/>
    <w:rsid w:val="00736380"/>
    <w:rsid w:val="00737559"/>
    <w:rsid w:val="0074015A"/>
    <w:rsid w:val="00740926"/>
    <w:rsid w:val="00740ECC"/>
    <w:rsid w:val="007428EA"/>
    <w:rsid w:val="00743747"/>
    <w:rsid w:val="00744542"/>
    <w:rsid w:val="00744707"/>
    <w:rsid w:val="00744EEC"/>
    <w:rsid w:val="0074577E"/>
    <w:rsid w:val="007506D2"/>
    <w:rsid w:val="00750F62"/>
    <w:rsid w:val="00751D28"/>
    <w:rsid w:val="00753075"/>
    <w:rsid w:val="00755538"/>
    <w:rsid w:val="00755A47"/>
    <w:rsid w:val="00755EDF"/>
    <w:rsid w:val="007601B3"/>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4E39"/>
    <w:rsid w:val="00785C70"/>
    <w:rsid w:val="0078602A"/>
    <w:rsid w:val="007860F9"/>
    <w:rsid w:val="00786E66"/>
    <w:rsid w:val="00791181"/>
    <w:rsid w:val="00791352"/>
    <w:rsid w:val="00791693"/>
    <w:rsid w:val="00796B70"/>
    <w:rsid w:val="007A723E"/>
    <w:rsid w:val="007B0423"/>
    <w:rsid w:val="007B0E4F"/>
    <w:rsid w:val="007B19E9"/>
    <w:rsid w:val="007B1F25"/>
    <w:rsid w:val="007B2CD3"/>
    <w:rsid w:val="007B2D72"/>
    <w:rsid w:val="007B2E9F"/>
    <w:rsid w:val="007B40A9"/>
    <w:rsid w:val="007B54D9"/>
    <w:rsid w:val="007B55E9"/>
    <w:rsid w:val="007B5E2C"/>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3E47"/>
    <w:rsid w:val="008041B2"/>
    <w:rsid w:val="00804E54"/>
    <w:rsid w:val="008056C8"/>
    <w:rsid w:val="00806C5F"/>
    <w:rsid w:val="00807D4E"/>
    <w:rsid w:val="00807E59"/>
    <w:rsid w:val="0081359C"/>
    <w:rsid w:val="00814B2E"/>
    <w:rsid w:val="00814B66"/>
    <w:rsid w:val="0081529A"/>
    <w:rsid w:val="00816505"/>
    <w:rsid w:val="0082077D"/>
    <w:rsid w:val="00820C50"/>
    <w:rsid w:val="00820C8C"/>
    <w:rsid w:val="008215E2"/>
    <w:rsid w:val="00822512"/>
    <w:rsid w:val="00823592"/>
    <w:rsid w:val="00823970"/>
    <w:rsid w:val="0082598F"/>
    <w:rsid w:val="00825ED2"/>
    <w:rsid w:val="008266AE"/>
    <w:rsid w:val="0082795C"/>
    <w:rsid w:val="00830DB0"/>
    <w:rsid w:val="008340F3"/>
    <w:rsid w:val="008357E1"/>
    <w:rsid w:val="008358C3"/>
    <w:rsid w:val="00836673"/>
    <w:rsid w:val="00836F63"/>
    <w:rsid w:val="008378BE"/>
    <w:rsid w:val="00840386"/>
    <w:rsid w:val="00841569"/>
    <w:rsid w:val="008419F9"/>
    <w:rsid w:val="00841B85"/>
    <w:rsid w:val="00843061"/>
    <w:rsid w:val="00843E19"/>
    <w:rsid w:val="00844059"/>
    <w:rsid w:val="00844166"/>
    <w:rsid w:val="008448CC"/>
    <w:rsid w:val="008451CC"/>
    <w:rsid w:val="008458F7"/>
    <w:rsid w:val="0084594E"/>
    <w:rsid w:val="00847135"/>
    <w:rsid w:val="00847492"/>
    <w:rsid w:val="00850BE7"/>
    <w:rsid w:val="008513F2"/>
    <w:rsid w:val="00851C74"/>
    <w:rsid w:val="00853968"/>
    <w:rsid w:val="008553A6"/>
    <w:rsid w:val="00855D7A"/>
    <w:rsid w:val="00856FB0"/>
    <w:rsid w:val="00857171"/>
    <w:rsid w:val="0085736A"/>
    <w:rsid w:val="00857B52"/>
    <w:rsid w:val="00860456"/>
    <w:rsid w:val="00860512"/>
    <w:rsid w:val="00860A90"/>
    <w:rsid w:val="00861D60"/>
    <w:rsid w:val="008620FD"/>
    <w:rsid w:val="0086225D"/>
    <w:rsid w:val="00862B4D"/>
    <w:rsid w:val="00863A08"/>
    <w:rsid w:val="0086416E"/>
    <w:rsid w:val="00864E84"/>
    <w:rsid w:val="00865425"/>
    <w:rsid w:val="00866260"/>
    <w:rsid w:val="0086760C"/>
    <w:rsid w:val="00867DC9"/>
    <w:rsid w:val="00870761"/>
    <w:rsid w:val="00872F2F"/>
    <w:rsid w:val="00873416"/>
    <w:rsid w:val="0087462F"/>
    <w:rsid w:val="0087481B"/>
    <w:rsid w:val="0087489E"/>
    <w:rsid w:val="00874A07"/>
    <w:rsid w:val="00876C24"/>
    <w:rsid w:val="008773E3"/>
    <w:rsid w:val="0087757C"/>
    <w:rsid w:val="00883C72"/>
    <w:rsid w:val="00885164"/>
    <w:rsid w:val="00885952"/>
    <w:rsid w:val="00887E30"/>
    <w:rsid w:val="00890EB9"/>
    <w:rsid w:val="00890FCC"/>
    <w:rsid w:val="00894A86"/>
    <w:rsid w:val="00894B51"/>
    <w:rsid w:val="00895A68"/>
    <w:rsid w:val="008A0232"/>
    <w:rsid w:val="008A58DB"/>
    <w:rsid w:val="008A5E57"/>
    <w:rsid w:val="008A618D"/>
    <w:rsid w:val="008A69F1"/>
    <w:rsid w:val="008B0F4D"/>
    <w:rsid w:val="008B382D"/>
    <w:rsid w:val="008B43B5"/>
    <w:rsid w:val="008B49B0"/>
    <w:rsid w:val="008C0413"/>
    <w:rsid w:val="008C163F"/>
    <w:rsid w:val="008C166B"/>
    <w:rsid w:val="008C1BED"/>
    <w:rsid w:val="008C2A5D"/>
    <w:rsid w:val="008C3442"/>
    <w:rsid w:val="008C409A"/>
    <w:rsid w:val="008C50EA"/>
    <w:rsid w:val="008C60E9"/>
    <w:rsid w:val="008C6FBC"/>
    <w:rsid w:val="008C760B"/>
    <w:rsid w:val="008D170D"/>
    <w:rsid w:val="008D3F4C"/>
    <w:rsid w:val="008D455D"/>
    <w:rsid w:val="008D56CD"/>
    <w:rsid w:val="008D61D2"/>
    <w:rsid w:val="008D6A48"/>
    <w:rsid w:val="008D6B82"/>
    <w:rsid w:val="008D6D8B"/>
    <w:rsid w:val="008D77BB"/>
    <w:rsid w:val="008E08F7"/>
    <w:rsid w:val="008E0C61"/>
    <w:rsid w:val="008E177D"/>
    <w:rsid w:val="008E1BCA"/>
    <w:rsid w:val="008E45FE"/>
    <w:rsid w:val="008E49F4"/>
    <w:rsid w:val="008E4E39"/>
    <w:rsid w:val="008E5342"/>
    <w:rsid w:val="008E6B58"/>
    <w:rsid w:val="008E6CD8"/>
    <w:rsid w:val="008E6DBE"/>
    <w:rsid w:val="008F025D"/>
    <w:rsid w:val="008F12A7"/>
    <w:rsid w:val="008F15B0"/>
    <w:rsid w:val="008F2A8C"/>
    <w:rsid w:val="008F2E48"/>
    <w:rsid w:val="008F3200"/>
    <w:rsid w:val="008F3438"/>
    <w:rsid w:val="008F3CAD"/>
    <w:rsid w:val="008F5A4B"/>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553F"/>
    <w:rsid w:val="009064EB"/>
    <w:rsid w:val="00910108"/>
    <w:rsid w:val="00912FD0"/>
    <w:rsid w:val="009131D2"/>
    <w:rsid w:val="009140D0"/>
    <w:rsid w:val="00914780"/>
    <w:rsid w:val="00914B0E"/>
    <w:rsid w:val="00914CFA"/>
    <w:rsid w:val="00916CF9"/>
    <w:rsid w:val="00917279"/>
    <w:rsid w:val="00917AFE"/>
    <w:rsid w:val="009204A6"/>
    <w:rsid w:val="00920C2C"/>
    <w:rsid w:val="009241CD"/>
    <w:rsid w:val="00924E56"/>
    <w:rsid w:val="0092780E"/>
    <w:rsid w:val="00930751"/>
    <w:rsid w:val="0093302B"/>
    <w:rsid w:val="00934F9C"/>
    <w:rsid w:val="0093550D"/>
    <w:rsid w:val="00936088"/>
    <w:rsid w:val="009367DB"/>
    <w:rsid w:val="0093767B"/>
    <w:rsid w:val="00937794"/>
    <w:rsid w:val="00940B4B"/>
    <w:rsid w:val="00945A15"/>
    <w:rsid w:val="00946245"/>
    <w:rsid w:val="0094697D"/>
    <w:rsid w:val="00947318"/>
    <w:rsid w:val="00950F0C"/>
    <w:rsid w:val="0095102F"/>
    <w:rsid w:val="0095462C"/>
    <w:rsid w:val="009546B0"/>
    <w:rsid w:val="00954DF6"/>
    <w:rsid w:val="00955C2B"/>
    <w:rsid w:val="009612BD"/>
    <w:rsid w:val="00962FA0"/>
    <w:rsid w:val="00963A6D"/>
    <w:rsid w:val="009708A2"/>
    <w:rsid w:val="00971B09"/>
    <w:rsid w:val="00972BAE"/>
    <w:rsid w:val="00974B38"/>
    <w:rsid w:val="00974CD3"/>
    <w:rsid w:val="00975596"/>
    <w:rsid w:val="00975E6C"/>
    <w:rsid w:val="00976A9D"/>
    <w:rsid w:val="00983910"/>
    <w:rsid w:val="009849B6"/>
    <w:rsid w:val="009853B6"/>
    <w:rsid w:val="009873A2"/>
    <w:rsid w:val="00987779"/>
    <w:rsid w:val="00991F00"/>
    <w:rsid w:val="009935B1"/>
    <w:rsid w:val="00994314"/>
    <w:rsid w:val="0099451D"/>
    <w:rsid w:val="009968A4"/>
    <w:rsid w:val="009A019A"/>
    <w:rsid w:val="009A07BB"/>
    <w:rsid w:val="009A1620"/>
    <w:rsid w:val="009A169D"/>
    <w:rsid w:val="009A2DBD"/>
    <w:rsid w:val="009A4147"/>
    <w:rsid w:val="009A4FBA"/>
    <w:rsid w:val="009A5E57"/>
    <w:rsid w:val="009A665C"/>
    <w:rsid w:val="009A7175"/>
    <w:rsid w:val="009A7437"/>
    <w:rsid w:val="009A74D5"/>
    <w:rsid w:val="009B034E"/>
    <w:rsid w:val="009B03DE"/>
    <w:rsid w:val="009B26E4"/>
    <w:rsid w:val="009B43BB"/>
    <w:rsid w:val="009B5F8E"/>
    <w:rsid w:val="009B710B"/>
    <w:rsid w:val="009C0495"/>
    <w:rsid w:val="009C0727"/>
    <w:rsid w:val="009C5587"/>
    <w:rsid w:val="009C5A3F"/>
    <w:rsid w:val="009C5D19"/>
    <w:rsid w:val="009C7A70"/>
    <w:rsid w:val="009D14BC"/>
    <w:rsid w:val="009D2A28"/>
    <w:rsid w:val="009D30A1"/>
    <w:rsid w:val="009D3818"/>
    <w:rsid w:val="009D4423"/>
    <w:rsid w:val="009D61AD"/>
    <w:rsid w:val="009D66BA"/>
    <w:rsid w:val="009D70D7"/>
    <w:rsid w:val="009E0EA6"/>
    <w:rsid w:val="009E1E8A"/>
    <w:rsid w:val="009E3EA3"/>
    <w:rsid w:val="009E449B"/>
    <w:rsid w:val="009E4AD4"/>
    <w:rsid w:val="009E651C"/>
    <w:rsid w:val="009E7DBD"/>
    <w:rsid w:val="009F02A9"/>
    <w:rsid w:val="009F152E"/>
    <w:rsid w:val="009F1C56"/>
    <w:rsid w:val="009F2A75"/>
    <w:rsid w:val="009F3D03"/>
    <w:rsid w:val="009F4900"/>
    <w:rsid w:val="009F4E87"/>
    <w:rsid w:val="009F614C"/>
    <w:rsid w:val="009F71C4"/>
    <w:rsid w:val="009F7828"/>
    <w:rsid w:val="00A0050C"/>
    <w:rsid w:val="00A0110C"/>
    <w:rsid w:val="00A03435"/>
    <w:rsid w:val="00A1185D"/>
    <w:rsid w:val="00A12436"/>
    <w:rsid w:val="00A13286"/>
    <w:rsid w:val="00A1405E"/>
    <w:rsid w:val="00A157D0"/>
    <w:rsid w:val="00A15E51"/>
    <w:rsid w:val="00A165D5"/>
    <w:rsid w:val="00A168D9"/>
    <w:rsid w:val="00A16F53"/>
    <w:rsid w:val="00A17C4E"/>
    <w:rsid w:val="00A2164C"/>
    <w:rsid w:val="00A22D29"/>
    <w:rsid w:val="00A24739"/>
    <w:rsid w:val="00A25586"/>
    <w:rsid w:val="00A25815"/>
    <w:rsid w:val="00A26AB2"/>
    <w:rsid w:val="00A275EF"/>
    <w:rsid w:val="00A2789E"/>
    <w:rsid w:val="00A3036D"/>
    <w:rsid w:val="00A31BCD"/>
    <w:rsid w:val="00A32693"/>
    <w:rsid w:val="00A35C04"/>
    <w:rsid w:val="00A4034D"/>
    <w:rsid w:val="00A4100C"/>
    <w:rsid w:val="00A41F00"/>
    <w:rsid w:val="00A41FD3"/>
    <w:rsid w:val="00A4320B"/>
    <w:rsid w:val="00A4354B"/>
    <w:rsid w:val="00A46DA8"/>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A12"/>
    <w:rsid w:val="00A85DBC"/>
    <w:rsid w:val="00A870D0"/>
    <w:rsid w:val="00A911E9"/>
    <w:rsid w:val="00A9250F"/>
    <w:rsid w:val="00A92763"/>
    <w:rsid w:val="00A93808"/>
    <w:rsid w:val="00A93C1A"/>
    <w:rsid w:val="00A94A47"/>
    <w:rsid w:val="00A9525F"/>
    <w:rsid w:val="00A968A7"/>
    <w:rsid w:val="00AA127E"/>
    <w:rsid w:val="00AA362E"/>
    <w:rsid w:val="00AA4F2D"/>
    <w:rsid w:val="00AA596D"/>
    <w:rsid w:val="00AA63BB"/>
    <w:rsid w:val="00AA7450"/>
    <w:rsid w:val="00AA7A65"/>
    <w:rsid w:val="00AB1F6F"/>
    <w:rsid w:val="00AB297C"/>
    <w:rsid w:val="00AB6E69"/>
    <w:rsid w:val="00AB6FDD"/>
    <w:rsid w:val="00AB71FD"/>
    <w:rsid w:val="00AB7939"/>
    <w:rsid w:val="00AC0674"/>
    <w:rsid w:val="00AC0B1D"/>
    <w:rsid w:val="00AC1DE0"/>
    <w:rsid w:val="00AC27E4"/>
    <w:rsid w:val="00AC318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68E0"/>
    <w:rsid w:val="00AE78E1"/>
    <w:rsid w:val="00AF15BD"/>
    <w:rsid w:val="00AF2EAD"/>
    <w:rsid w:val="00AF3EEF"/>
    <w:rsid w:val="00AF5046"/>
    <w:rsid w:val="00AF574E"/>
    <w:rsid w:val="00AF6E62"/>
    <w:rsid w:val="00AF7262"/>
    <w:rsid w:val="00B00AF8"/>
    <w:rsid w:val="00B00B5C"/>
    <w:rsid w:val="00B00D97"/>
    <w:rsid w:val="00B0477E"/>
    <w:rsid w:val="00B06B6F"/>
    <w:rsid w:val="00B06E40"/>
    <w:rsid w:val="00B07FAB"/>
    <w:rsid w:val="00B123F2"/>
    <w:rsid w:val="00B1773B"/>
    <w:rsid w:val="00B177E5"/>
    <w:rsid w:val="00B17DAA"/>
    <w:rsid w:val="00B20319"/>
    <w:rsid w:val="00B20584"/>
    <w:rsid w:val="00B20E7E"/>
    <w:rsid w:val="00B21FA9"/>
    <w:rsid w:val="00B2262D"/>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37CE5"/>
    <w:rsid w:val="00B40000"/>
    <w:rsid w:val="00B40663"/>
    <w:rsid w:val="00B41567"/>
    <w:rsid w:val="00B41AF8"/>
    <w:rsid w:val="00B42727"/>
    <w:rsid w:val="00B42F15"/>
    <w:rsid w:val="00B457F3"/>
    <w:rsid w:val="00B463A2"/>
    <w:rsid w:val="00B50BAA"/>
    <w:rsid w:val="00B51542"/>
    <w:rsid w:val="00B52686"/>
    <w:rsid w:val="00B5272F"/>
    <w:rsid w:val="00B531C5"/>
    <w:rsid w:val="00B5368B"/>
    <w:rsid w:val="00B53DB0"/>
    <w:rsid w:val="00B604D4"/>
    <w:rsid w:val="00B609D8"/>
    <w:rsid w:val="00B61C74"/>
    <w:rsid w:val="00B62CD7"/>
    <w:rsid w:val="00B6460F"/>
    <w:rsid w:val="00B64E5F"/>
    <w:rsid w:val="00B65B4D"/>
    <w:rsid w:val="00B661E9"/>
    <w:rsid w:val="00B664FC"/>
    <w:rsid w:val="00B667EF"/>
    <w:rsid w:val="00B66CF3"/>
    <w:rsid w:val="00B67E76"/>
    <w:rsid w:val="00B7138C"/>
    <w:rsid w:val="00B72B64"/>
    <w:rsid w:val="00B75BCF"/>
    <w:rsid w:val="00B76818"/>
    <w:rsid w:val="00B80374"/>
    <w:rsid w:val="00B809A2"/>
    <w:rsid w:val="00B80F90"/>
    <w:rsid w:val="00B8139B"/>
    <w:rsid w:val="00B82065"/>
    <w:rsid w:val="00B83408"/>
    <w:rsid w:val="00B8373D"/>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F0"/>
    <w:rsid w:val="00BA34AB"/>
    <w:rsid w:val="00BA39EF"/>
    <w:rsid w:val="00BA41ED"/>
    <w:rsid w:val="00BA6217"/>
    <w:rsid w:val="00BA6C82"/>
    <w:rsid w:val="00BA7AF0"/>
    <w:rsid w:val="00BB06BA"/>
    <w:rsid w:val="00BB142C"/>
    <w:rsid w:val="00BB27AE"/>
    <w:rsid w:val="00BB2E91"/>
    <w:rsid w:val="00BB3DBB"/>
    <w:rsid w:val="00BB5041"/>
    <w:rsid w:val="00BB6458"/>
    <w:rsid w:val="00BB6469"/>
    <w:rsid w:val="00BB772A"/>
    <w:rsid w:val="00BB7FA8"/>
    <w:rsid w:val="00BC0F87"/>
    <w:rsid w:val="00BC14FA"/>
    <w:rsid w:val="00BC18C1"/>
    <w:rsid w:val="00BC29DA"/>
    <w:rsid w:val="00BC2AC3"/>
    <w:rsid w:val="00BC2C09"/>
    <w:rsid w:val="00BC6CA4"/>
    <w:rsid w:val="00BC7C82"/>
    <w:rsid w:val="00BD2C9B"/>
    <w:rsid w:val="00BD2DC3"/>
    <w:rsid w:val="00BD635F"/>
    <w:rsid w:val="00BD6500"/>
    <w:rsid w:val="00BD6697"/>
    <w:rsid w:val="00BD67BA"/>
    <w:rsid w:val="00BD6F7A"/>
    <w:rsid w:val="00BD78A8"/>
    <w:rsid w:val="00BD791E"/>
    <w:rsid w:val="00BE0E46"/>
    <w:rsid w:val="00BE1360"/>
    <w:rsid w:val="00BE156A"/>
    <w:rsid w:val="00BE1C31"/>
    <w:rsid w:val="00BE2152"/>
    <w:rsid w:val="00BE21E9"/>
    <w:rsid w:val="00BE2338"/>
    <w:rsid w:val="00BE3E91"/>
    <w:rsid w:val="00BE42B7"/>
    <w:rsid w:val="00BE4D30"/>
    <w:rsid w:val="00BE71F0"/>
    <w:rsid w:val="00BE7DB4"/>
    <w:rsid w:val="00BF092F"/>
    <w:rsid w:val="00BF1F30"/>
    <w:rsid w:val="00BF4C33"/>
    <w:rsid w:val="00BF5D84"/>
    <w:rsid w:val="00BF5E69"/>
    <w:rsid w:val="00BF61CA"/>
    <w:rsid w:val="00BF6AA1"/>
    <w:rsid w:val="00BF6F01"/>
    <w:rsid w:val="00BF794F"/>
    <w:rsid w:val="00C00E56"/>
    <w:rsid w:val="00C02377"/>
    <w:rsid w:val="00C02E33"/>
    <w:rsid w:val="00C038BD"/>
    <w:rsid w:val="00C06FC1"/>
    <w:rsid w:val="00C10E09"/>
    <w:rsid w:val="00C120DC"/>
    <w:rsid w:val="00C130F8"/>
    <w:rsid w:val="00C13326"/>
    <w:rsid w:val="00C15A6B"/>
    <w:rsid w:val="00C16577"/>
    <w:rsid w:val="00C20175"/>
    <w:rsid w:val="00C2366B"/>
    <w:rsid w:val="00C24B21"/>
    <w:rsid w:val="00C27716"/>
    <w:rsid w:val="00C30821"/>
    <w:rsid w:val="00C31006"/>
    <w:rsid w:val="00C31E18"/>
    <w:rsid w:val="00C32236"/>
    <w:rsid w:val="00C3230E"/>
    <w:rsid w:val="00C359F8"/>
    <w:rsid w:val="00C367EE"/>
    <w:rsid w:val="00C3744B"/>
    <w:rsid w:val="00C37CD2"/>
    <w:rsid w:val="00C41018"/>
    <w:rsid w:val="00C416E5"/>
    <w:rsid w:val="00C434AB"/>
    <w:rsid w:val="00C458C4"/>
    <w:rsid w:val="00C47FB1"/>
    <w:rsid w:val="00C50DB6"/>
    <w:rsid w:val="00C51F3E"/>
    <w:rsid w:val="00C52217"/>
    <w:rsid w:val="00C528EB"/>
    <w:rsid w:val="00C52BDA"/>
    <w:rsid w:val="00C533C3"/>
    <w:rsid w:val="00C559F4"/>
    <w:rsid w:val="00C55A94"/>
    <w:rsid w:val="00C612D7"/>
    <w:rsid w:val="00C6601B"/>
    <w:rsid w:val="00C66897"/>
    <w:rsid w:val="00C7254C"/>
    <w:rsid w:val="00C72575"/>
    <w:rsid w:val="00C73AFE"/>
    <w:rsid w:val="00C773D8"/>
    <w:rsid w:val="00C80D72"/>
    <w:rsid w:val="00C81936"/>
    <w:rsid w:val="00C81DF2"/>
    <w:rsid w:val="00C81E2C"/>
    <w:rsid w:val="00C81F3B"/>
    <w:rsid w:val="00C83C97"/>
    <w:rsid w:val="00C8492D"/>
    <w:rsid w:val="00C8645B"/>
    <w:rsid w:val="00C92E43"/>
    <w:rsid w:val="00C942F0"/>
    <w:rsid w:val="00C96B9C"/>
    <w:rsid w:val="00C96BA3"/>
    <w:rsid w:val="00C973E3"/>
    <w:rsid w:val="00CA4F52"/>
    <w:rsid w:val="00CA5E21"/>
    <w:rsid w:val="00CB044C"/>
    <w:rsid w:val="00CB0504"/>
    <w:rsid w:val="00CB1616"/>
    <w:rsid w:val="00CB2C48"/>
    <w:rsid w:val="00CB4372"/>
    <w:rsid w:val="00CB5A7C"/>
    <w:rsid w:val="00CB655D"/>
    <w:rsid w:val="00CC05FC"/>
    <w:rsid w:val="00CC34AB"/>
    <w:rsid w:val="00CC4061"/>
    <w:rsid w:val="00CC422E"/>
    <w:rsid w:val="00CC6210"/>
    <w:rsid w:val="00CC7D48"/>
    <w:rsid w:val="00CD230D"/>
    <w:rsid w:val="00CD26E8"/>
    <w:rsid w:val="00CD2E36"/>
    <w:rsid w:val="00CD317B"/>
    <w:rsid w:val="00CD33AC"/>
    <w:rsid w:val="00CD6646"/>
    <w:rsid w:val="00CE05F2"/>
    <w:rsid w:val="00CE09A3"/>
    <w:rsid w:val="00CE1D66"/>
    <w:rsid w:val="00CE3C2C"/>
    <w:rsid w:val="00CE4360"/>
    <w:rsid w:val="00CE7B9B"/>
    <w:rsid w:val="00CF2DD3"/>
    <w:rsid w:val="00CF35F4"/>
    <w:rsid w:val="00CF3B23"/>
    <w:rsid w:val="00CF620E"/>
    <w:rsid w:val="00CF675E"/>
    <w:rsid w:val="00CF68F9"/>
    <w:rsid w:val="00CF74E1"/>
    <w:rsid w:val="00D01295"/>
    <w:rsid w:val="00D0197A"/>
    <w:rsid w:val="00D03446"/>
    <w:rsid w:val="00D04549"/>
    <w:rsid w:val="00D05D62"/>
    <w:rsid w:val="00D05D75"/>
    <w:rsid w:val="00D05D8B"/>
    <w:rsid w:val="00D07663"/>
    <w:rsid w:val="00D07AD9"/>
    <w:rsid w:val="00D10B52"/>
    <w:rsid w:val="00D11E51"/>
    <w:rsid w:val="00D12F07"/>
    <w:rsid w:val="00D135C7"/>
    <w:rsid w:val="00D1584D"/>
    <w:rsid w:val="00D174AE"/>
    <w:rsid w:val="00D1774E"/>
    <w:rsid w:val="00D20DD4"/>
    <w:rsid w:val="00D21EC1"/>
    <w:rsid w:val="00D22A76"/>
    <w:rsid w:val="00D23219"/>
    <w:rsid w:val="00D232A9"/>
    <w:rsid w:val="00D23A8C"/>
    <w:rsid w:val="00D24D0D"/>
    <w:rsid w:val="00D26DD0"/>
    <w:rsid w:val="00D31C83"/>
    <w:rsid w:val="00D34DEE"/>
    <w:rsid w:val="00D3582D"/>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6526"/>
    <w:rsid w:val="00D57124"/>
    <w:rsid w:val="00D57DFA"/>
    <w:rsid w:val="00D57E89"/>
    <w:rsid w:val="00D60F93"/>
    <w:rsid w:val="00D61388"/>
    <w:rsid w:val="00D6258D"/>
    <w:rsid w:val="00D63D6E"/>
    <w:rsid w:val="00D64952"/>
    <w:rsid w:val="00D6527F"/>
    <w:rsid w:val="00D658E3"/>
    <w:rsid w:val="00D66994"/>
    <w:rsid w:val="00D71C66"/>
    <w:rsid w:val="00D71C68"/>
    <w:rsid w:val="00D7200D"/>
    <w:rsid w:val="00D72271"/>
    <w:rsid w:val="00D72624"/>
    <w:rsid w:val="00D73DDE"/>
    <w:rsid w:val="00D73FD9"/>
    <w:rsid w:val="00D752BE"/>
    <w:rsid w:val="00D763E4"/>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51CB"/>
    <w:rsid w:val="00DA58CA"/>
    <w:rsid w:val="00DA6B4A"/>
    <w:rsid w:val="00DA7D98"/>
    <w:rsid w:val="00DB0F0F"/>
    <w:rsid w:val="00DB24A2"/>
    <w:rsid w:val="00DB44E1"/>
    <w:rsid w:val="00DB5A2E"/>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3168"/>
    <w:rsid w:val="00DF58BB"/>
    <w:rsid w:val="00DF70BB"/>
    <w:rsid w:val="00DF75BF"/>
    <w:rsid w:val="00E005EE"/>
    <w:rsid w:val="00E006F3"/>
    <w:rsid w:val="00E00C94"/>
    <w:rsid w:val="00E037B3"/>
    <w:rsid w:val="00E04577"/>
    <w:rsid w:val="00E046ED"/>
    <w:rsid w:val="00E049F5"/>
    <w:rsid w:val="00E05E2E"/>
    <w:rsid w:val="00E068DB"/>
    <w:rsid w:val="00E0696B"/>
    <w:rsid w:val="00E06FCE"/>
    <w:rsid w:val="00E075E2"/>
    <w:rsid w:val="00E11E28"/>
    <w:rsid w:val="00E12065"/>
    <w:rsid w:val="00E1528F"/>
    <w:rsid w:val="00E15641"/>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1477"/>
    <w:rsid w:val="00E42EC7"/>
    <w:rsid w:val="00E45F4B"/>
    <w:rsid w:val="00E506C5"/>
    <w:rsid w:val="00E50C66"/>
    <w:rsid w:val="00E51485"/>
    <w:rsid w:val="00E55944"/>
    <w:rsid w:val="00E55ABC"/>
    <w:rsid w:val="00E55BDB"/>
    <w:rsid w:val="00E56162"/>
    <w:rsid w:val="00E56639"/>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1C8F"/>
    <w:rsid w:val="00E920D8"/>
    <w:rsid w:val="00E92846"/>
    <w:rsid w:val="00E93697"/>
    <w:rsid w:val="00E95081"/>
    <w:rsid w:val="00E965AC"/>
    <w:rsid w:val="00E9745B"/>
    <w:rsid w:val="00EA1AD5"/>
    <w:rsid w:val="00EA1E1D"/>
    <w:rsid w:val="00EA2004"/>
    <w:rsid w:val="00EA31C1"/>
    <w:rsid w:val="00EA383B"/>
    <w:rsid w:val="00EA3C24"/>
    <w:rsid w:val="00EA4465"/>
    <w:rsid w:val="00EA497A"/>
    <w:rsid w:val="00EA5997"/>
    <w:rsid w:val="00EA5E4B"/>
    <w:rsid w:val="00EB04FF"/>
    <w:rsid w:val="00EB0BD0"/>
    <w:rsid w:val="00EB1F08"/>
    <w:rsid w:val="00EB5B01"/>
    <w:rsid w:val="00EB6129"/>
    <w:rsid w:val="00EB6D16"/>
    <w:rsid w:val="00EC14A9"/>
    <w:rsid w:val="00EC29BD"/>
    <w:rsid w:val="00EC565F"/>
    <w:rsid w:val="00EC6CF4"/>
    <w:rsid w:val="00EC7418"/>
    <w:rsid w:val="00ED066D"/>
    <w:rsid w:val="00ED3565"/>
    <w:rsid w:val="00ED42D8"/>
    <w:rsid w:val="00ED5501"/>
    <w:rsid w:val="00ED6F5B"/>
    <w:rsid w:val="00ED7FBD"/>
    <w:rsid w:val="00EE013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E97"/>
    <w:rsid w:val="00F02B54"/>
    <w:rsid w:val="00F03452"/>
    <w:rsid w:val="00F035EB"/>
    <w:rsid w:val="00F04044"/>
    <w:rsid w:val="00F05D0B"/>
    <w:rsid w:val="00F05F19"/>
    <w:rsid w:val="00F068BC"/>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25D64"/>
    <w:rsid w:val="00F3057B"/>
    <w:rsid w:val="00F30D62"/>
    <w:rsid w:val="00F3253C"/>
    <w:rsid w:val="00F32F1D"/>
    <w:rsid w:val="00F3423B"/>
    <w:rsid w:val="00F34324"/>
    <w:rsid w:val="00F35B54"/>
    <w:rsid w:val="00F369D3"/>
    <w:rsid w:val="00F37251"/>
    <w:rsid w:val="00F4069C"/>
    <w:rsid w:val="00F415BB"/>
    <w:rsid w:val="00F43645"/>
    <w:rsid w:val="00F44122"/>
    <w:rsid w:val="00F45267"/>
    <w:rsid w:val="00F455FA"/>
    <w:rsid w:val="00F47598"/>
    <w:rsid w:val="00F50005"/>
    <w:rsid w:val="00F50634"/>
    <w:rsid w:val="00F50643"/>
    <w:rsid w:val="00F5165E"/>
    <w:rsid w:val="00F51C53"/>
    <w:rsid w:val="00F53BEB"/>
    <w:rsid w:val="00F5629A"/>
    <w:rsid w:val="00F57369"/>
    <w:rsid w:val="00F57391"/>
    <w:rsid w:val="00F60EF8"/>
    <w:rsid w:val="00F61215"/>
    <w:rsid w:val="00F6350B"/>
    <w:rsid w:val="00F63976"/>
    <w:rsid w:val="00F63F64"/>
    <w:rsid w:val="00F641AE"/>
    <w:rsid w:val="00F64AFB"/>
    <w:rsid w:val="00F64B3E"/>
    <w:rsid w:val="00F65259"/>
    <w:rsid w:val="00F6634D"/>
    <w:rsid w:val="00F7224D"/>
    <w:rsid w:val="00F741DB"/>
    <w:rsid w:val="00F744BB"/>
    <w:rsid w:val="00F749BF"/>
    <w:rsid w:val="00F75696"/>
    <w:rsid w:val="00F75899"/>
    <w:rsid w:val="00F75A0F"/>
    <w:rsid w:val="00F75A4F"/>
    <w:rsid w:val="00F7652A"/>
    <w:rsid w:val="00F76B9A"/>
    <w:rsid w:val="00F778EA"/>
    <w:rsid w:val="00F805AE"/>
    <w:rsid w:val="00F80B51"/>
    <w:rsid w:val="00F80E68"/>
    <w:rsid w:val="00F81DBA"/>
    <w:rsid w:val="00F8381E"/>
    <w:rsid w:val="00F838F2"/>
    <w:rsid w:val="00F83DE9"/>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370F"/>
    <w:rsid w:val="00FB42DC"/>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A92"/>
    <w:rsid w:val="00FD1F20"/>
    <w:rsid w:val="00FD2F51"/>
    <w:rsid w:val="00FD45BD"/>
    <w:rsid w:val="00FD4DF8"/>
    <w:rsid w:val="00FD5595"/>
    <w:rsid w:val="00FD63E5"/>
    <w:rsid w:val="00FD769A"/>
    <w:rsid w:val="00FD7DEC"/>
    <w:rsid w:val="00FE30D7"/>
    <w:rsid w:val="00FE322F"/>
    <w:rsid w:val="00FE3C4C"/>
    <w:rsid w:val="00FE4F9F"/>
    <w:rsid w:val="00FE709C"/>
    <w:rsid w:val="00FE76DD"/>
    <w:rsid w:val="00FE7ADC"/>
    <w:rsid w:val="00FF0C15"/>
    <w:rsid w:val="00FF1114"/>
    <w:rsid w:val="00FF2020"/>
    <w:rsid w:val="00FF380C"/>
    <w:rsid w:val="00FF4498"/>
    <w:rsid w:val="00FF4FA4"/>
    <w:rsid w:val="00FF68EA"/>
    <w:rsid w:val="00FF7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574E"/>
    <w:pPr>
      <w:spacing w:after="180"/>
    </w:pPr>
    <w:rPr>
      <w:lang w:val="en-GB"/>
    </w:rPr>
  </w:style>
  <w:style w:type="paragraph" w:styleId="1">
    <w:name w:val="heading 1"/>
    <w:next w:val="a"/>
    <w:link w:val="10"/>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spacing w:after="0"/>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a"/>
    <w:link w:val="B10"/>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2"/>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
    <w:basedOn w:val="a"/>
    <w:next w:val="a"/>
    <w:link w:val="ae"/>
    <w:qFormat/>
    <w:rsid w:val="00252EB7"/>
    <w:pPr>
      <w:spacing w:before="120" w:after="120"/>
    </w:pPr>
    <w:rPr>
      <w:b/>
    </w:rPr>
  </w:style>
  <w:style w:type="character" w:styleId="af">
    <w:name w:val="Hyperlink"/>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semiHidden/>
    <w:rsid w:val="00252EB7"/>
  </w:style>
  <w:style w:type="paragraph" w:styleId="af8">
    <w:name w:val="Balloon Text"/>
    <w:basedOn w:val="a"/>
    <w:link w:val="af9"/>
    <w:rsid w:val="00904188"/>
    <w:pPr>
      <w:spacing w:after="0"/>
    </w:pPr>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a">
    <w:name w:val="List Paragraph"/>
    <w:aliases w:val="- Bullets,列出段落,Lista1,?? ??,?????,????,목록 단락"/>
    <w:basedOn w:val="a"/>
    <w:link w:val="afb"/>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列出段落 字元,Lista1 字元,?? ?? 字元,????? 字元,???? 字元,목록 단락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semiHidden/>
    <w:rsid w:val="000E4A2D"/>
    <w:rPr>
      <w:lang w:val="en-GB"/>
    </w:rPr>
  </w:style>
  <w:style w:type="character" w:customStyle="1" w:styleId="afe">
    <w:name w:val="註解主旨 字元"/>
    <w:link w:val="afd"/>
    <w:rsid w:val="000E4A2D"/>
    <w:rPr>
      <w:b/>
      <w:bCs/>
      <w:lang w:val="en-GB"/>
    </w:rPr>
  </w:style>
  <w:style w:type="character" w:customStyle="1" w:styleId="B1Zchn">
    <w:name w:val="B1 Zchn"/>
    <w:basedOn w:val="a0"/>
    <w:rsid w:val="006113D3"/>
    <w:rPr>
      <w:rFonts w:eastAsia="Times New Roman"/>
    </w:rPr>
  </w:style>
  <w:style w:type="paragraph" w:customStyle="1" w:styleId="LGTdoc1">
    <w:name w:val="LGTdoc_제목1"/>
    <w:basedOn w:val="a"/>
    <w:rsid w:val="00FB6EA3"/>
    <w:pPr>
      <w:adjustRightInd w:val="0"/>
      <w:snapToGrid w:val="0"/>
      <w:spacing w:beforeLines="50" w:after="100" w:afterAutospacing="1"/>
      <w:jc w:val="both"/>
    </w:pPr>
    <w:rPr>
      <w:rFonts w:eastAsia="Batang"/>
      <w:b/>
      <w:snapToGrid w:val="0"/>
      <w:sz w:val="28"/>
      <w:lang w:eastAsia="ko-KR"/>
    </w:rPr>
  </w:style>
  <w:style w:type="table" w:styleId="4-4">
    <w:name w:val="Grid Table 4 Accent 4"/>
    <w:basedOn w:val="a1"/>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10">
    <w:name w:val="標題 1 字元"/>
    <w:basedOn w:val="a0"/>
    <w:link w:val="1"/>
    <w:rsid w:val="00640116"/>
    <w:rPr>
      <w:rFonts w:ascii="Arial" w:hAnsi="Arial"/>
      <w:sz w:val="36"/>
      <w:lang w:val="en-GB"/>
    </w:rPr>
  </w:style>
  <w:style w:type="paragraph" w:customStyle="1" w:styleId="3GPPHeader">
    <w:name w:val="3GPP_Header"/>
    <w:basedOn w:val="a"/>
    <w:rsid w:val="00584449"/>
    <w:pPr>
      <w:tabs>
        <w:tab w:val="left" w:pos="1701"/>
        <w:tab w:val="right" w:pos="9639"/>
      </w:tabs>
      <w:overflowPunct w:val="0"/>
      <w:autoSpaceDE w:val="0"/>
      <w:autoSpaceDN w:val="0"/>
      <w:adjustRightInd w:val="0"/>
      <w:spacing w:after="240"/>
      <w:jc w:val="both"/>
    </w:pPr>
    <w:rPr>
      <w:b/>
      <w:sz w:val="24"/>
      <w:lang w:eastAsia="zh-CN"/>
    </w:rPr>
  </w:style>
  <w:style w:type="paragraph" w:customStyle="1" w:styleId="3GPPHeaderArial">
    <w:name w:val="3GPP_Header + Arial"/>
    <w:basedOn w:val="a"/>
    <w:rsid w:val="00584449"/>
    <w:pPr>
      <w:spacing w:after="0"/>
    </w:pPr>
    <w:rPr>
      <w:rFonts w:ascii="Arial" w:hAnsi="Arial" w:cs="Arial"/>
      <w:sz w:val="22"/>
      <w:szCs w:val="24"/>
      <w:lang w:val="en-US" w:eastAsia="zh-CN"/>
    </w:rPr>
  </w:style>
  <w:style w:type="paragraph" w:customStyle="1" w:styleId="Agreement">
    <w:name w:val="Agreement"/>
    <w:basedOn w:val="a"/>
    <w:next w:val="a"/>
    <w:qFormat/>
    <w:rsid w:val="00584449"/>
    <w:pPr>
      <w:numPr>
        <w:numId w:val="1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7092289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F02F39CA-484A-400A-8D01-D55762084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1582</TotalTime>
  <Pages>4</Pages>
  <Words>1477</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9883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MediaTek (Li-Chuan)</cp:lastModifiedBy>
  <cp:revision>163</cp:revision>
  <cp:lastPrinted>2017-11-03T15:53:00Z</cp:lastPrinted>
  <dcterms:created xsi:type="dcterms:W3CDTF">2018-08-07T07:16:00Z</dcterms:created>
  <dcterms:modified xsi:type="dcterms:W3CDTF">2018-11-02T03:35:00Z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